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CB6" w:rsidRPr="001F1CB6" w:rsidRDefault="001F1CB6" w:rsidP="001F1CB6">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Порядок</w:t>
      </w:r>
      <w:r w:rsidRPr="001F1CB6">
        <w:rPr>
          <w:rFonts w:ascii="Times New Roman" w:eastAsia="Times New Roman" w:hAnsi="Times New Roman" w:cs="Times New Roman"/>
          <w:b/>
          <w:bCs/>
          <w:color w:val="22272F"/>
          <w:sz w:val="30"/>
          <w:szCs w:val="30"/>
          <w:lang w:eastAsia="ru-RU"/>
        </w:rPr>
        <w:br/>
        <w:t>проведения всероссийской олимпиады школьников</w:t>
      </w:r>
    </w:p>
    <w:p w:rsidR="001F1CB6" w:rsidRPr="001F1CB6" w:rsidRDefault="001F1CB6" w:rsidP="001F1CB6">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1F1CB6">
        <w:rPr>
          <w:rFonts w:ascii="Times New Roman" w:eastAsia="Times New Roman" w:hAnsi="Times New Roman" w:cs="Times New Roman"/>
          <w:b/>
          <w:bCs/>
          <w:color w:val="3272C0"/>
          <w:sz w:val="24"/>
          <w:szCs w:val="24"/>
          <w:lang w:eastAsia="ru-RU"/>
        </w:rPr>
        <w:t>С изменениями и дополнениями от:</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17 марта, 17 декабря 2015 г., 17 ноября 2016 г., 17 марта 2020 г.</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I. Общие положения</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 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 </w:t>
      </w:r>
      <w:hyperlink r:id="rId4" w:anchor="block_1100" w:history="1">
        <w:r w:rsidRPr="001F1CB6">
          <w:rPr>
            <w:rFonts w:ascii="Times New Roman" w:eastAsia="Times New Roman" w:hAnsi="Times New Roman" w:cs="Times New Roman"/>
            <w:color w:val="3272C0"/>
            <w:sz w:val="24"/>
            <w:szCs w:val="24"/>
            <w:lang w:eastAsia="ru-RU"/>
          </w:rPr>
          <w:t>образцы дипломов</w:t>
        </w:r>
      </w:hyperlink>
      <w:r w:rsidRPr="001F1CB6">
        <w:rPr>
          <w:rFonts w:ascii="Times New Roman" w:eastAsia="Times New Roman" w:hAnsi="Times New Roman" w:cs="Times New Roman"/>
          <w:color w:val="464C55"/>
          <w:sz w:val="24"/>
          <w:szCs w:val="24"/>
          <w:lang w:eastAsia="ru-RU"/>
        </w:rPr>
        <w:t> победителей и призёров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5" w:anchor="block_1001"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декабря 2015 г. N 1488 пункт 3 изложен в новой редакции</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6" w:anchor="block_3"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 Олимпиада проводится по следующим общеобразовательным предметам: 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математика, русский язык для обучающихся по образовательным программам начального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 Олимпиада включает школьный, муниципальный, региональный и заключительный этапы.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 Организаторами олимпиады являются: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школьного и муниципального этапов - орган местного самоуправления, осуществляющий управление в сфере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заключительного этапа - Министерство образования и науки Российской Федерации (далее -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lastRenderedPageBreak/>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7" w:anchor="block_1002"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7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8" w:anchor="block_7"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8. Олимпиада проводится на территории Российской Федерации.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9. Рабочим языком проведения олимпиады является русский язык.</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10. Взимание платы за участие в олимпиаде не допускается</w:t>
      </w:r>
      <w:hyperlink r:id="rId9" w:anchor="block_901" w:history="1">
        <w:r w:rsidRPr="001F1CB6">
          <w:rPr>
            <w:rFonts w:ascii="Times New Roman" w:eastAsia="Times New Roman" w:hAnsi="Times New Roman" w:cs="Times New Roman"/>
            <w:color w:val="3272C0"/>
            <w:sz w:val="24"/>
            <w:szCs w:val="24"/>
            <w:lang w:eastAsia="ru-RU"/>
          </w:rPr>
          <w:t>*</w:t>
        </w:r>
      </w:hyperlink>
      <w:r w:rsidRPr="001F1CB6">
        <w:rPr>
          <w:rFonts w:ascii="Times New Roman" w:eastAsia="Times New Roman" w:hAnsi="Times New Roman" w:cs="Times New Roman"/>
          <w:color w:val="464C55"/>
          <w:sz w:val="24"/>
          <w:szCs w:val="24"/>
          <w:lang w:eastAsia="ru-RU"/>
        </w:rPr>
        <w:t>.</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а также граждане, аккредитованные в качестве общественных наблюдателей в </w:t>
      </w:r>
      <w:hyperlink r:id="rId10" w:anchor="block_1000" w:history="1">
        <w:r w:rsidRPr="001F1CB6">
          <w:rPr>
            <w:rFonts w:ascii="Times New Roman" w:eastAsia="Times New Roman" w:hAnsi="Times New Roman" w:cs="Times New Roman"/>
            <w:color w:val="3272C0"/>
            <w:sz w:val="24"/>
            <w:szCs w:val="24"/>
            <w:lang w:eastAsia="ru-RU"/>
          </w:rPr>
          <w:t>порядке</w:t>
        </w:r>
      </w:hyperlink>
      <w:r w:rsidRPr="001F1CB6">
        <w:rPr>
          <w:rFonts w:ascii="Times New Roman" w:eastAsia="Times New Roman" w:hAnsi="Times New Roman" w:cs="Times New Roman"/>
          <w:color w:val="464C55"/>
          <w:sz w:val="24"/>
          <w:szCs w:val="24"/>
          <w:lang w:eastAsia="ru-RU"/>
        </w:rPr>
        <w:t xml:space="preserve">, установленном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11" w:anchor="block_1003"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пункт 14 изложен в новой редакции</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12" w:anchor="block_14"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14. 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13" w:anchor="block_1004"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15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14" w:anchor="block_15"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15. Во время проведения олимпиады участники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должны следовать указаниям представителей организатора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не вправе общаться друг с другом, свободно перемещаться по аудитории;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16. 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20. Рассмотрение апелляции проводится с участием самого участника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II. Организация проведения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Пункт 22 изменен с 31 марта 2020 г. - </w:t>
      </w:r>
      <w:hyperlink r:id="rId15" w:anchor="block_1001" w:history="1">
        <w:r w:rsidRPr="001F1CB6">
          <w:rPr>
            <w:rFonts w:ascii="Times New Roman" w:eastAsia="Times New Roman" w:hAnsi="Times New Roman" w:cs="Times New Roman"/>
            <w:color w:val="3272C0"/>
            <w:sz w:val="24"/>
            <w:szCs w:val="24"/>
            <w:lang w:eastAsia="ru-RU"/>
          </w:rPr>
          <w:t>Приказ</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Минпросвещения</w:t>
      </w:r>
      <w:proofErr w:type="spellEnd"/>
      <w:r w:rsidRPr="001F1CB6">
        <w:rPr>
          <w:rFonts w:ascii="Times New Roman" w:eastAsia="Times New Roman" w:hAnsi="Times New Roman" w:cs="Times New Roman"/>
          <w:color w:val="464C55"/>
          <w:sz w:val="24"/>
          <w:szCs w:val="24"/>
          <w:lang w:eastAsia="ru-RU"/>
        </w:rPr>
        <w:t xml:space="preserve"> России от 17 марта 2020 г. N 96</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16" w:anchor="block_22" w:history="1">
        <w:r w:rsidR="001F1CB6" w:rsidRPr="001F1CB6">
          <w:rPr>
            <w:rFonts w:ascii="Times New Roman" w:eastAsia="Times New Roman" w:hAnsi="Times New Roman" w:cs="Times New Roman"/>
            <w:color w:val="3272C0"/>
            <w:sz w:val="24"/>
            <w:szCs w:val="24"/>
            <w:lang w:eastAsia="ru-RU"/>
          </w:rPr>
          <w:t>См. предыдущую редакцию</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22. Олимпиада проводится ежегодно с 1 сентября по 30 июня.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23. Координацию организации и проведения олимпиады осуществляет Центральный оргкомитет олимпиады под руководством председателя.</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17" w:anchor="block_1005"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24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18" w:anchor="block_24"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24. Центральный оргкомитет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вносит предложения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устанавливает квоты победителей и призёров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заслушивает отчёты центральных предметно-методических комиссий олимпиады о результатах их работы, на основании которых вносит предложения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 продлении или прекращении полномочий составов каждой из них.</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19" w:anchor="block_1001"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ноября 2016 г. N 1435 пункт 25 изложен в новой редакции</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20" w:anchor="block_25"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26. Организационно-техническое, информационное обеспечение деятельности Центрального оргкомитета олимпиады осуществляет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27. Для научно-методического обеспечения олимпиады создаются центральные предметно-методические комиссии олимпиады.</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21" w:anchor="block_1002"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декабря 2015 г. N 1488 в пункт 28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22" w:anchor="block_28"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28. Центральные предметно-методические комиссии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учётом часовых поясов, регламент заполнения, регистрации и учёта дипломов победителей и призёров заключительного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регионального и заключительного этапов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несут установленную </w:t>
      </w:r>
      <w:hyperlink r:id="rId23"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не позднее 30 календарных дней до даты начала регионального и заключительного этапов олимпиады представляют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формируют и вносят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вправе выборочно осуществлять перепроверку выполненных олимпиадных заданий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ежегодно представляют Центральному оргкомитету олимпиады отчёт о результатах своей работы;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ежегодно представляют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аналитические отчёты о результатах олимпиады по соответствующему общеобразовательному предмету.</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24" w:anchor="block_1002"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ноября 2016 г. N 1435 пункт 29 изложен в новой редакции</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25" w:anchor="block_29"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Пункт 31 изменен с 31 марта 2020 г. - </w:t>
      </w:r>
      <w:hyperlink r:id="rId26" w:anchor="block_1002" w:history="1">
        <w:r w:rsidRPr="001F1CB6">
          <w:rPr>
            <w:rFonts w:ascii="Times New Roman" w:eastAsia="Times New Roman" w:hAnsi="Times New Roman" w:cs="Times New Roman"/>
            <w:color w:val="3272C0"/>
            <w:sz w:val="24"/>
            <w:szCs w:val="24"/>
            <w:lang w:eastAsia="ru-RU"/>
          </w:rPr>
          <w:t>Приказ</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Минпросвещения</w:t>
      </w:r>
      <w:proofErr w:type="spellEnd"/>
      <w:r w:rsidRPr="001F1CB6">
        <w:rPr>
          <w:rFonts w:ascii="Times New Roman" w:eastAsia="Times New Roman" w:hAnsi="Times New Roman" w:cs="Times New Roman"/>
          <w:color w:val="464C55"/>
          <w:sz w:val="24"/>
          <w:szCs w:val="24"/>
          <w:lang w:eastAsia="ru-RU"/>
        </w:rPr>
        <w:t xml:space="preserve"> России от 17 марта 2020 г. N 96</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27" w:anchor="block_31" w:history="1">
        <w:r w:rsidR="001F1CB6" w:rsidRPr="001F1CB6">
          <w:rPr>
            <w:rFonts w:ascii="Times New Roman" w:eastAsia="Times New Roman" w:hAnsi="Times New Roman" w:cs="Times New Roman"/>
            <w:color w:val="3272C0"/>
            <w:sz w:val="24"/>
            <w:szCs w:val="24"/>
            <w:lang w:eastAsia="ru-RU"/>
          </w:rPr>
          <w:t>См. предыдущую редакцию</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31. Жюри всех этапов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принимает для оценивания закодированные (обезличенные) олимпиадные работы участников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проводит с участниками олимпиады анализ олимпиадных заданий и их решений;</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осуществляет по запросу участника олимпиады показ выполненных им олимпиадных заданий;</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представляет результаты олимпиады её участникам;</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рассматривает очно апелляции участников олимпиады с использованием </w:t>
      </w:r>
      <w:proofErr w:type="spellStart"/>
      <w:r w:rsidRPr="001F1CB6">
        <w:rPr>
          <w:rFonts w:ascii="Times New Roman" w:eastAsia="Times New Roman" w:hAnsi="Times New Roman" w:cs="Times New Roman"/>
          <w:color w:val="464C55"/>
          <w:sz w:val="24"/>
          <w:szCs w:val="24"/>
          <w:lang w:eastAsia="ru-RU"/>
        </w:rPr>
        <w:t>видеофиксации</w:t>
      </w:r>
      <w:proofErr w:type="spellEnd"/>
      <w:r w:rsidRPr="001F1CB6">
        <w:rPr>
          <w:rFonts w:ascii="Times New Roman" w:eastAsia="Times New Roman" w:hAnsi="Times New Roman" w:cs="Times New Roman"/>
          <w:color w:val="464C55"/>
          <w:sz w:val="24"/>
          <w:szCs w:val="24"/>
          <w:lang w:eastAsia="ru-RU"/>
        </w:rPr>
        <w:t>;</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призёром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w:t>
      </w:r>
      <w:hyperlink r:id="rId28" w:anchor="block_902" w:history="1">
        <w:r w:rsidRPr="001F1CB6">
          <w:rPr>
            <w:rFonts w:ascii="Times New Roman" w:eastAsia="Times New Roman" w:hAnsi="Times New Roman" w:cs="Times New Roman"/>
            <w:color w:val="3272C0"/>
            <w:sz w:val="24"/>
            <w:szCs w:val="24"/>
            <w:lang w:eastAsia="ru-RU"/>
          </w:rPr>
          <w:t>**</w:t>
        </w:r>
      </w:hyperlink>
      <w:r w:rsidRPr="001F1CB6">
        <w:rPr>
          <w:rFonts w:ascii="Times New Roman" w:eastAsia="Times New Roman" w:hAnsi="Times New Roman" w:cs="Times New Roman"/>
          <w:color w:val="464C55"/>
          <w:sz w:val="24"/>
          <w:szCs w:val="24"/>
          <w:lang w:eastAsia="ru-RU"/>
        </w:rPr>
        <w:t>;</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представляет организатору олимпиады результаты олимпиады (протоколы) для их утверждения;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29" w:anchor="block_1003"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ноября 2016 г. N 1435 пункт 32 изложен в новой редакции</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30" w:anchor="block_32"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33. Состав жюри всех этапов олимпиады должен меняться не менее чем на пятую часть от общего числа членов не реже одного раза в пять лет.</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III. Проведение школьного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31" w:anchor="block_1003"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декабря 2015 г. N 1488 в пункт 35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32" w:anchor="block_35"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35. 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для 4-11 классов (далее - олимпиадные задания).</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33" w:anchor="block_1009"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36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34" w:anchor="block_36"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Срок окончания школьного этапа олимпиады - не позднее 1 ноября.</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35" w:anchor="block_1004"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декабря 2015 г. N 1488 в пункт 37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36" w:anchor="block_37"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38.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37" w:anchor="block_1005"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декабря 2015 г. N 1488 в пункт 39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38" w:anchor="block_39"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39. Организатор школьного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оргкомитет школьного этапа олимпиады и утверждает его состав;</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жюри школьного этапа олимпиады по каждому общеобразовательному предмету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муниципальные предметно-методические комиссии олимпиады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хранение олимпиадных заданий по каждому общеобразовательному предмету для школьного этапа олимпиады, несёт установленную </w:t>
      </w:r>
      <w:hyperlink r:id="rId39"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квоты победителей и призёров школьного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40" w:anchor="block_1006"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декабря 2015 г. N 1488 в пункт 40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41" w:anchor="block_40"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40. Оргкомитет школьного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организационно-технологическую модель проведения школьного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42" w:anchor="block_1000" w:history="1">
        <w:r w:rsidRPr="001F1CB6">
          <w:rPr>
            <w:rFonts w:ascii="Times New Roman" w:eastAsia="Times New Roman" w:hAnsi="Times New Roman" w:cs="Times New Roman"/>
            <w:color w:val="3272C0"/>
            <w:sz w:val="24"/>
            <w:szCs w:val="24"/>
            <w:lang w:eastAsia="ru-RU"/>
          </w:rPr>
          <w:t>санитарно-эпидемиологическими требованиями</w:t>
        </w:r>
      </w:hyperlink>
      <w:r w:rsidRPr="001F1CB6">
        <w:rPr>
          <w:rFonts w:ascii="Times New Roman" w:eastAsia="Times New Roman" w:hAnsi="Times New Roman" w:cs="Times New Roman"/>
          <w:color w:val="464C55"/>
          <w:sz w:val="24"/>
          <w:szCs w:val="24"/>
          <w:lang w:eastAsia="ru-RU"/>
        </w:rPr>
        <w:t>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осуществляет кодирование (обезличивание) олимпиадных работ участников школьного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несёт ответственность за жизнь и здоровье участников олимпиады во время проведения школьного этапа олимпиады.</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43" w:anchor="block_1011"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41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44" w:anchor="block_41"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45" w:anchor="block_1007"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декабря 2015 г. N 1488 в пункт 42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46" w:anchor="block_42"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42. Муниципальные предметно-методические комиссии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47"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48" w:anchor="block_1004"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ноября 2016 г. N 1435 в пункт 43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49" w:anchor="block_43"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43. Составы муниципальных предметно-методических комиссий олимпиады формируются из числа педагогических, научно-педагогических работников.</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IV. Проведение муниципального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50" w:anchor="block_1014"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44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51" w:anchor="block_44"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44. 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7 - 11 классов.</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Срок окончания муниципального этапа олимпиады - не позднее 25 декабря.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46. На муниципальном этапе олимпиады по каждому общеобразовательному предмету принимают индивидуальное участие:</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47. Победители и призёры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52" w:anchor="block_1015"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48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53" w:anchor="block_48"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48. Организатор муниципального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оргкомитет муниципального этапа олимпиады и утверждает его состав;</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жюри муниципального этапа олимпиады по каждому общеобразовательному предмету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хранение олимпиадных заданий по каждому общеобразовательному предмету для муниципального этапа олимпиады, несёт установленную </w:t>
      </w:r>
      <w:hyperlink r:id="rId54"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 к организации и проведению муниципального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квоты победителей и призёров муниципального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награждает победителей и призёров муниципального этапа олимпиады поощрительными грамотами.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49. Оргкомитет муниципального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организационно-технологическую модель проведения муниципального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w:t>
      </w:r>
      <w:hyperlink r:id="rId55" w:anchor="block_1000" w:history="1">
        <w:r w:rsidRPr="001F1CB6">
          <w:rPr>
            <w:rFonts w:ascii="Times New Roman" w:eastAsia="Times New Roman" w:hAnsi="Times New Roman" w:cs="Times New Roman"/>
            <w:color w:val="3272C0"/>
            <w:sz w:val="24"/>
            <w:szCs w:val="24"/>
            <w:lang w:eastAsia="ru-RU"/>
          </w:rPr>
          <w:t>санитарно-эпидемиологическими требованиями</w:t>
        </w:r>
      </w:hyperlink>
      <w:r w:rsidRPr="001F1CB6">
        <w:rPr>
          <w:rFonts w:ascii="Times New Roman" w:eastAsia="Times New Roman" w:hAnsi="Times New Roman" w:cs="Times New Roman"/>
          <w:color w:val="464C55"/>
          <w:sz w:val="24"/>
          <w:szCs w:val="24"/>
          <w:lang w:eastAsia="ru-RU"/>
        </w:rPr>
        <w:t>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осуществляет кодирование (обезличивание) олимпиадных работ участников муниципального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56" w:anchor="block_1016"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50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57" w:anchor="block_50"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58" w:anchor="block_1008"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декабря 2015 г. N 1488 в пункт 51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59" w:anchor="block_51"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51. В городах федерального значения Москве, Санкт-Петербурге и Севастополе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V. Проведение регионального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9 - 11 классов.</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53. Конкретные </w:t>
      </w:r>
      <w:hyperlink r:id="rId60" w:anchor="block_1000" w:history="1">
        <w:r w:rsidRPr="001F1CB6">
          <w:rPr>
            <w:rFonts w:ascii="Times New Roman" w:eastAsia="Times New Roman" w:hAnsi="Times New Roman" w:cs="Times New Roman"/>
            <w:color w:val="3272C0"/>
            <w:sz w:val="24"/>
            <w:szCs w:val="24"/>
            <w:lang w:eastAsia="ru-RU"/>
          </w:rPr>
          <w:t>сроки</w:t>
        </w:r>
      </w:hyperlink>
      <w:r w:rsidRPr="001F1CB6">
        <w:rPr>
          <w:rFonts w:ascii="Times New Roman" w:eastAsia="Times New Roman" w:hAnsi="Times New Roman" w:cs="Times New Roman"/>
          <w:color w:val="464C55"/>
          <w:sz w:val="24"/>
          <w:szCs w:val="24"/>
          <w:lang w:eastAsia="ru-RU"/>
        </w:rPr>
        <w:t xml:space="preserve"> проведения регионального этапа олимпиады устанавливает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Срок окончания регионального этапа олимпиады - не позднее 25 февраля.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См. </w:t>
      </w:r>
      <w:hyperlink r:id="rId61" w:anchor="block_1000" w:history="1">
        <w:r w:rsidRPr="001F1CB6">
          <w:rPr>
            <w:rFonts w:ascii="Times New Roman" w:eastAsia="Times New Roman" w:hAnsi="Times New Roman" w:cs="Times New Roman"/>
            <w:color w:val="3272C0"/>
            <w:sz w:val="24"/>
            <w:szCs w:val="24"/>
            <w:lang w:eastAsia="ru-RU"/>
          </w:rPr>
          <w:t>Временные регламенты</w:t>
        </w:r>
      </w:hyperlink>
      <w:r w:rsidRPr="001F1CB6">
        <w:rPr>
          <w:rFonts w:ascii="Times New Roman" w:eastAsia="Times New Roman" w:hAnsi="Times New Roman" w:cs="Times New Roman"/>
          <w:color w:val="464C55"/>
          <w:sz w:val="24"/>
          <w:szCs w:val="24"/>
          <w:lang w:eastAsia="ru-RU"/>
        </w:rPr>
        <w:t> проведения туров регионального этапа всероссийской олимпиады школьников в субъектах Российской Федерации в 2018/19 учебном году, направленные </w:t>
      </w:r>
      <w:hyperlink r:id="rId62" w:history="1">
        <w:r w:rsidRPr="001F1CB6">
          <w:rPr>
            <w:rFonts w:ascii="Times New Roman" w:eastAsia="Times New Roman" w:hAnsi="Times New Roman" w:cs="Times New Roman"/>
            <w:color w:val="3272C0"/>
            <w:sz w:val="24"/>
            <w:szCs w:val="24"/>
            <w:lang w:eastAsia="ru-RU"/>
          </w:rPr>
          <w:t>письмом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Минпросвещения</w:t>
      </w:r>
      <w:proofErr w:type="spellEnd"/>
      <w:r w:rsidRPr="001F1CB6">
        <w:rPr>
          <w:rFonts w:ascii="Times New Roman" w:eastAsia="Times New Roman" w:hAnsi="Times New Roman" w:cs="Times New Roman"/>
          <w:color w:val="464C55"/>
          <w:sz w:val="24"/>
          <w:szCs w:val="24"/>
          <w:lang w:eastAsia="ru-RU"/>
        </w:rPr>
        <w:t xml:space="preserve"> России от 23 ноября 2018 г. N 04-126</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54. На региональном этапе олимпиады по каждому общеобразовательному предмету принимают индивидуальное участие:</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обучающиеся 9-11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w:t>
      </w:r>
      <w:hyperlink r:id="rId63" w:anchor="block_903" w:history="1">
        <w:r w:rsidRPr="001F1CB6">
          <w:rPr>
            <w:rFonts w:ascii="Times New Roman" w:eastAsia="Times New Roman" w:hAnsi="Times New Roman" w:cs="Times New Roman"/>
            <w:color w:val="3272C0"/>
            <w:sz w:val="24"/>
            <w:szCs w:val="24"/>
            <w:lang w:eastAsia="ru-RU"/>
          </w:rPr>
          <w:t>***</w:t>
        </w:r>
      </w:hyperlink>
      <w:r w:rsidRPr="001F1CB6">
        <w:rPr>
          <w:rFonts w:ascii="Times New Roman" w:eastAsia="Times New Roman" w:hAnsi="Times New Roman" w:cs="Times New Roman"/>
          <w:color w:val="464C55"/>
          <w:sz w:val="24"/>
          <w:szCs w:val="24"/>
          <w:lang w:eastAsia="ru-RU"/>
        </w:rPr>
        <w:t>.</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55. Победители и призёры регионального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64" w:anchor="block_1017"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56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65" w:anchor="block_56"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56. Организатор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устанавливает формат представления результатов участников муниципального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оргкомитет регионального этапа олимпиады и утверждает его состав;</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жюри регионального этапа олимпиады по каждому общеобразовательному предмету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региональные предметно-методические комиссии олимпиады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хранение олимпиадных заданий по каждому общеобразовательному предмету для регионального этапа олимпиады, несёт установленную </w:t>
      </w:r>
      <w:hyperlink r:id="rId66"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 к организации и проведению регионального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квоты победителей и призёров регионального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результаты регионального этапа олимпиады по каждому общеобразовательному предмету (рейтинг победителей и рейтинг призёров регионального этапа олимпиады) и публикует их на своём официальном сайте в сети "Интернет", в том числе протоколы жюри регионального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публикует на своём официальном сайте в сети "Интернет" с учётом утверждённых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 олимпиады с указанием сведений об участниках;</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награждает победителей и призёров регионального этапа олимпиады поощрительными грамотами;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67" w:anchor="block_1018"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57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68" w:anchor="block_57"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57. Оргкомитет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организационно-технологическую модель проведения регионального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организацию и проведение регионального этапа олимпиады в соответствии с утверждёнными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w:t>
      </w:r>
      <w:hyperlink r:id="rId69" w:anchor="block_1000" w:history="1">
        <w:r w:rsidRPr="001F1CB6">
          <w:rPr>
            <w:rFonts w:ascii="Times New Roman" w:eastAsia="Times New Roman" w:hAnsi="Times New Roman" w:cs="Times New Roman"/>
            <w:color w:val="3272C0"/>
            <w:sz w:val="24"/>
            <w:szCs w:val="24"/>
            <w:lang w:eastAsia="ru-RU"/>
          </w:rPr>
          <w:t>санитарно-эпидемиологическими требованиями</w:t>
        </w:r>
      </w:hyperlink>
      <w:r w:rsidRPr="001F1CB6">
        <w:rPr>
          <w:rFonts w:ascii="Times New Roman" w:eastAsia="Times New Roman" w:hAnsi="Times New Roman" w:cs="Times New Roman"/>
          <w:color w:val="464C55"/>
          <w:sz w:val="24"/>
          <w:szCs w:val="24"/>
          <w:lang w:eastAsia="ru-RU"/>
        </w:rPr>
        <w:t>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осуществляет кодирование (обезличивание) олимпиадных работ участников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несёт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70" w:anchor="block_1019"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58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71" w:anchor="block_58"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72" w:anchor="block_1020"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59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73" w:anchor="block_59"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59. Региональные предметно-методические комиссии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разрабатывают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w:t>
      </w:r>
      <w:hyperlink r:id="rId74"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75" w:anchor="block_1005"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ноября 2016 г. N 1435 в пункт 60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76" w:anchor="block_60"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60. Составы региональных предметно-методических комиссий олимпиады формируются из числа педагогических, научно-педагогических работников.</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61. Доставка олимпиадных заданий организаторам регионального этапа олимпиады осуществляется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учётом часовых поясов.</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VI. Проведение заключительного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77" w:anchor="block_1022"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62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78" w:anchor="block_62"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9 - 11 классов.</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Пункт 63 изменен с 31 марта 2020 г. - </w:t>
      </w:r>
      <w:hyperlink r:id="rId79" w:anchor="block_1003" w:history="1">
        <w:r w:rsidRPr="001F1CB6">
          <w:rPr>
            <w:rFonts w:ascii="Times New Roman" w:eastAsia="Times New Roman" w:hAnsi="Times New Roman" w:cs="Times New Roman"/>
            <w:color w:val="3272C0"/>
            <w:sz w:val="24"/>
            <w:szCs w:val="24"/>
            <w:lang w:eastAsia="ru-RU"/>
          </w:rPr>
          <w:t>Приказ</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Минпросвещения</w:t>
      </w:r>
      <w:proofErr w:type="spellEnd"/>
      <w:r w:rsidRPr="001F1CB6">
        <w:rPr>
          <w:rFonts w:ascii="Times New Roman" w:eastAsia="Times New Roman" w:hAnsi="Times New Roman" w:cs="Times New Roman"/>
          <w:color w:val="464C55"/>
          <w:sz w:val="24"/>
          <w:szCs w:val="24"/>
          <w:lang w:eastAsia="ru-RU"/>
        </w:rPr>
        <w:t xml:space="preserve"> России от 17 марта 2020 г. N 96</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80" w:anchor="block_63" w:history="1">
        <w:r w:rsidR="001F1CB6" w:rsidRPr="001F1CB6">
          <w:rPr>
            <w:rFonts w:ascii="Times New Roman" w:eastAsia="Times New Roman" w:hAnsi="Times New Roman" w:cs="Times New Roman"/>
            <w:color w:val="3272C0"/>
            <w:sz w:val="24"/>
            <w:szCs w:val="24"/>
            <w:lang w:eastAsia="ru-RU"/>
          </w:rPr>
          <w:t>См. предыдущую редакцию</w:t>
        </w:r>
      </w:hyperlink>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63. </w:t>
      </w:r>
      <w:hyperlink r:id="rId81" w:anchor="block_1000" w:history="1">
        <w:r w:rsidRPr="001F1CB6">
          <w:rPr>
            <w:rFonts w:ascii="Times New Roman" w:eastAsia="Times New Roman" w:hAnsi="Times New Roman" w:cs="Times New Roman"/>
            <w:color w:val="3272C0"/>
            <w:sz w:val="24"/>
            <w:szCs w:val="24"/>
            <w:lang w:eastAsia="ru-RU"/>
          </w:rPr>
          <w:t>Конкретные сроки и места</w:t>
        </w:r>
      </w:hyperlink>
      <w:r w:rsidRPr="001F1CB6">
        <w:rPr>
          <w:rFonts w:ascii="Times New Roman" w:eastAsia="Times New Roman" w:hAnsi="Times New Roman" w:cs="Times New Roman"/>
          <w:color w:val="464C55"/>
          <w:sz w:val="24"/>
          <w:szCs w:val="24"/>
          <w:lang w:eastAsia="ru-RU"/>
        </w:rPr>
        <w:t xml:space="preserve"> проведения заключительного этапа олимпиады по каждому общеобразовательному предмету устанавливает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Срок окончания заключительного этапа олимпиады - не позднее 30 июня.</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82" w:anchor="block_1009"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декабря 2015 г. N 1488 в пункт 64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83" w:anchor="block_64"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C42EE1" w:rsidP="001F1CB6">
      <w:pPr>
        <w:shd w:val="clear" w:color="auto" w:fill="FFFFFF"/>
        <w:spacing w:after="0" w:line="240" w:lineRule="auto"/>
        <w:rPr>
          <w:rFonts w:ascii="Times New Roman" w:eastAsia="Times New Roman" w:hAnsi="Times New Roman" w:cs="Times New Roman"/>
          <w:color w:val="464C55"/>
          <w:sz w:val="24"/>
          <w:szCs w:val="24"/>
          <w:lang w:eastAsia="ru-RU"/>
        </w:rPr>
      </w:pPr>
      <w:hyperlink r:id="rId84" w:history="1">
        <w:r w:rsidR="001F1CB6" w:rsidRPr="001F1CB6">
          <w:rPr>
            <w:rFonts w:ascii="Times New Roman" w:eastAsia="Times New Roman" w:hAnsi="Times New Roman" w:cs="Times New Roman"/>
            <w:color w:val="3272C0"/>
            <w:sz w:val="24"/>
            <w:szCs w:val="24"/>
            <w:lang w:eastAsia="ru-RU"/>
          </w:rPr>
          <w:t>64.</w:t>
        </w:r>
      </w:hyperlink>
      <w:r w:rsidR="001F1CB6" w:rsidRPr="001F1CB6">
        <w:rPr>
          <w:rFonts w:ascii="Times New Roman" w:eastAsia="Times New Roman" w:hAnsi="Times New Roman" w:cs="Times New Roman"/>
          <w:color w:val="464C55"/>
          <w:sz w:val="24"/>
          <w:szCs w:val="24"/>
          <w:lang w:eastAsia="ru-RU"/>
        </w:rPr>
        <w:t> На заключительном этапе олимпиады по каждому общеобразовательному предмету принимают индивидуальное участие:</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победители и призёры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 50% от установленного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количества баллов) по соответствующему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65. Победители и призёры заключительного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85" w:anchor="block_1023"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66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86" w:anchor="block_66"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66.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устанавливает формат представления результатов участников регионального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составы оргкомитетов заключительного этапа олимпиады по каждому общеобразовательному предмету, сформированные с учётом предложений субъектов Российской Федерации и образовательных организаций, где проводится заключительный этап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жюри заключительного этапа олимпиады по каждому общеобразовательному предмету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 и требованиях к организации и проведению заключительного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итоговые результаты олимпиады по каждому общеобразовательному предмету (рейтинг победителей и рейтинг призёров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награждает победителей и призёров олимпиады дипломами, образцы которых приведены в </w:t>
      </w:r>
      <w:hyperlink r:id="rId87" w:anchor="block_1100" w:history="1">
        <w:r w:rsidRPr="001F1CB6">
          <w:rPr>
            <w:rFonts w:ascii="Times New Roman" w:eastAsia="Times New Roman" w:hAnsi="Times New Roman" w:cs="Times New Roman"/>
            <w:color w:val="3272C0"/>
            <w:sz w:val="24"/>
            <w:szCs w:val="24"/>
            <w:lang w:eastAsia="ru-RU"/>
          </w:rPr>
          <w:t>приложении</w:t>
        </w:r>
      </w:hyperlink>
      <w:r w:rsidRPr="001F1CB6">
        <w:rPr>
          <w:rFonts w:ascii="Times New Roman" w:eastAsia="Times New Roman" w:hAnsi="Times New Roman" w:cs="Times New Roman"/>
          <w:color w:val="464C55"/>
          <w:sz w:val="24"/>
          <w:szCs w:val="24"/>
          <w:lang w:eastAsia="ru-RU"/>
        </w:rPr>
        <w:t> к настоящему Порядку.</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88" w:anchor="block_1024"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марта 2015 г. N 249 в пункт 67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89" w:anchor="block_67"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67. Оргкомитеты заключительного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определяют организационно-технологическую модель проведения заключительного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обеспечивают организацию и проведение заключительного этапа олимпиады в соответствии с утверждёнными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w:t>
      </w:r>
      <w:hyperlink r:id="rId90" w:anchor="block_1000" w:history="1">
        <w:r w:rsidRPr="001F1CB6">
          <w:rPr>
            <w:rFonts w:ascii="Times New Roman" w:eastAsia="Times New Roman" w:hAnsi="Times New Roman" w:cs="Times New Roman"/>
            <w:color w:val="3272C0"/>
            <w:sz w:val="24"/>
            <w:szCs w:val="24"/>
            <w:lang w:eastAsia="ru-RU"/>
          </w:rPr>
          <w:t>санитарно-эпидемиологическими требованиями</w:t>
        </w:r>
      </w:hyperlink>
      <w:r w:rsidRPr="001F1CB6">
        <w:rPr>
          <w:rFonts w:ascii="Times New Roman" w:eastAsia="Times New Roman" w:hAnsi="Times New Roman" w:cs="Times New Roman"/>
          <w:color w:val="464C55"/>
          <w:sz w:val="24"/>
          <w:szCs w:val="24"/>
          <w:lang w:eastAsia="ru-RU"/>
        </w:rPr>
        <w:t>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обеспечивают хранение олимпиадных заданий по каждому общеобразовательному предмету для заключительного этапа олимпиады, несут установленную </w:t>
      </w:r>
      <w:hyperlink r:id="rId91"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осуществляют кодирование (обезличивание) олимпиадных работ участников заключительного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несут ответственность за жизнь и здоровье участников олимпиады во время проведения заключительного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совместно с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обеспечивают публикацию на официальном сайте олимпиады в сети Интернет олимпиадных работ победителей и призёров заключительного этапа олимпиады (кроме общеобразовательного предмета информатика и ИКТ) с указанием сведений об участниках.</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92" w:anchor="block_1006"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ноября 2016 г. N 1435 в пункт 68 внесены изменения</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93" w:anchor="block_68"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1F1CB6" w:rsidRPr="001F1CB6" w:rsidRDefault="00C42EE1"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94" w:anchor="block_1010" w:history="1">
        <w:r w:rsidR="001F1CB6" w:rsidRPr="001F1CB6">
          <w:rPr>
            <w:rFonts w:ascii="Times New Roman" w:eastAsia="Times New Roman" w:hAnsi="Times New Roman" w:cs="Times New Roman"/>
            <w:color w:val="3272C0"/>
            <w:sz w:val="24"/>
            <w:szCs w:val="24"/>
            <w:lang w:eastAsia="ru-RU"/>
          </w:rPr>
          <w:t>Приказом</w:t>
        </w:r>
      </w:hyperlink>
      <w:r w:rsidR="001F1CB6" w:rsidRPr="001F1CB6">
        <w:rPr>
          <w:rFonts w:ascii="Times New Roman" w:eastAsia="Times New Roman" w:hAnsi="Times New Roman" w:cs="Times New Roman"/>
          <w:color w:val="464C55"/>
          <w:sz w:val="24"/>
          <w:szCs w:val="24"/>
          <w:lang w:eastAsia="ru-RU"/>
        </w:rPr>
        <w:t> </w:t>
      </w:r>
      <w:proofErr w:type="spellStart"/>
      <w:r w:rsidR="001F1CB6" w:rsidRPr="001F1CB6">
        <w:rPr>
          <w:rFonts w:ascii="Times New Roman" w:eastAsia="Times New Roman" w:hAnsi="Times New Roman" w:cs="Times New Roman"/>
          <w:color w:val="464C55"/>
          <w:sz w:val="24"/>
          <w:szCs w:val="24"/>
          <w:lang w:eastAsia="ru-RU"/>
        </w:rPr>
        <w:t>Минобрнауки</w:t>
      </w:r>
      <w:proofErr w:type="spellEnd"/>
      <w:r w:rsidR="001F1CB6" w:rsidRPr="001F1CB6">
        <w:rPr>
          <w:rFonts w:ascii="Times New Roman" w:eastAsia="Times New Roman" w:hAnsi="Times New Roman" w:cs="Times New Roman"/>
          <w:color w:val="464C55"/>
          <w:sz w:val="24"/>
          <w:szCs w:val="24"/>
          <w:lang w:eastAsia="ru-RU"/>
        </w:rPr>
        <w:t xml:space="preserve"> России от 17 декабря 2015 г. N 1488 пункт 70 изложен в новой редакции</w:t>
      </w:r>
    </w:p>
    <w:p w:rsidR="001F1CB6" w:rsidRPr="001F1CB6" w:rsidRDefault="00C42EE1"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95" w:anchor="block_70" w:history="1">
        <w:r w:rsidR="001F1CB6"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70. 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 федерального бюджета.</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71.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1F1CB6" w:rsidRPr="001F1CB6" w:rsidRDefault="001F1CB6" w:rsidP="001F1C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1F1CB6">
        <w:rPr>
          <w:rFonts w:ascii="Courier New" w:eastAsia="Times New Roman" w:hAnsi="Courier New" w:cs="Courier New"/>
          <w:color w:val="22272F"/>
          <w:sz w:val="23"/>
          <w:szCs w:val="23"/>
          <w:lang w:eastAsia="ru-RU"/>
        </w:rPr>
        <w:t>_____________________________</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w:t>
      </w:r>
      <w:hyperlink r:id="rId96" w:anchor="block_108891" w:history="1">
        <w:r w:rsidRPr="001F1CB6">
          <w:rPr>
            <w:rFonts w:ascii="Times New Roman" w:eastAsia="Times New Roman" w:hAnsi="Times New Roman" w:cs="Times New Roman"/>
            <w:color w:val="3272C0"/>
            <w:sz w:val="24"/>
            <w:szCs w:val="24"/>
            <w:lang w:eastAsia="ru-RU"/>
          </w:rPr>
          <w:t>Часть 2 статьи 77</w:t>
        </w:r>
      </w:hyperlink>
      <w:r w:rsidRPr="001F1CB6">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В случае равного количества баллов участников олимпиады, занесённых в итоговую таблицу, решение об увеличении квоты победителей и (или) призёров этапа олимпиады принимает организатор олимпиады соответствующего этапа.</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Обучающиеся участвуют на региональном этапе олимпиады по месту их регистрации на территории Российской Федерации.</w:t>
      </w:r>
    </w:p>
    <w:p w:rsidR="002F7532" w:rsidRDefault="002F7532">
      <w:bookmarkStart w:id="0" w:name="_GoBack"/>
      <w:bookmarkEnd w:id="0"/>
    </w:p>
    <w:sectPr w:rsidR="002F7532" w:rsidSect="00C42E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1F1CB6"/>
    <w:rsid w:val="001F1CB6"/>
    <w:rsid w:val="002F7532"/>
    <w:rsid w:val="00C42EE1"/>
    <w:rsid w:val="00F42D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E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1489115">
      <w:bodyDiv w:val="1"/>
      <w:marLeft w:val="0"/>
      <w:marRight w:val="0"/>
      <w:marTop w:val="0"/>
      <w:marBottom w:val="0"/>
      <w:divBdr>
        <w:top w:val="none" w:sz="0" w:space="0" w:color="auto"/>
        <w:left w:val="none" w:sz="0" w:space="0" w:color="auto"/>
        <w:bottom w:val="none" w:sz="0" w:space="0" w:color="auto"/>
        <w:right w:val="none" w:sz="0" w:space="0" w:color="auto"/>
      </w:divBdr>
      <w:divsChild>
        <w:div w:id="530921906">
          <w:marLeft w:val="0"/>
          <w:marRight w:val="0"/>
          <w:marTop w:val="0"/>
          <w:marBottom w:val="0"/>
          <w:divBdr>
            <w:top w:val="none" w:sz="0" w:space="0" w:color="auto"/>
            <w:left w:val="none" w:sz="0" w:space="0" w:color="auto"/>
            <w:bottom w:val="none" w:sz="0" w:space="0" w:color="auto"/>
            <w:right w:val="none" w:sz="0" w:space="0" w:color="auto"/>
          </w:divBdr>
        </w:div>
        <w:div w:id="1701273796">
          <w:marLeft w:val="0"/>
          <w:marRight w:val="0"/>
          <w:marTop w:val="0"/>
          <w:marBottom w:val="0"/>
          <w:divBdr>
            <w:top w:val="none" w:sz="0" w:space="0" w:color="auto"/>
            <w:left w:val="none" w:sz="0" w:space="0" w:color="auto"/>
            <w:bottom w:val="none" w:sz="0" w:space="0" w:color="auto"/>
            <w:right w:val="none" w:sz="0" w:space="0" w:color="auto"/>
          </w:divBdr>
          <w:divsChild>
            <w:div w:id="234780033">
              <w:marLeft w:val="0"/>
              <w:marRight w:val="0"/>
              <w:marTop w:val="0"/>
              <w:marBottom w:val="0"/>
              <w:divBdr>
                <w:top w:val="none" w:sz="0" w:space="0" w:color="auto"/>
                <w:left w:val="none" w:sz="0" w:space="0" w:color="auto"/>
                <w:bottom w:val="none" w:sz="0" w:space="0" w:color="auto"/>
                <w:right w:val="none" w:sz="0" w:space="0" w:color="auto"/>
              </w:divBdr>
            </w:div>
            <w:div w:id="318116327">
              <w:marLeft w:val="0"/>
              <w:marRight w:val="0"/>
              <w:marTop w:val="0"/>
              <w:marBottom w:val="0"/>
              <w:divBdr>
                <w:top w:val="none" w:sz="0" w:space="0" w:color="auto"/>
                <w:left w:val="none" w:sz="0" w:space="0" w:color="auto"/>
                <w:bottom w:val="none" w:sz="0" w:space="0" w:color="auto"/>
                <w:right w:val="none" w:sz="0" w:space="0" w:color="auto"/>
              </w:divBdr>
            </w:div>
            <w:div w:id="490297016">
              <w:marLeft w:val="0"/>
              <w:marRight w:val="0"/>
              <w:marTop w:val="0"/>
              <w:marBottom w:val="0"/>
              <w:divBdr>
                <w:top w:val="none" w:sz="0" w:space="0" w:color="auto"/>
                <w:left w:val="none" w:sz="0" w:space="0" w:color="auto"/>
                <w:bottom w:val="none" w:sz="0" w:space="0" w:color="auto"/>
                <w:right w:val="none" w:sz="0" w:space="0" w:color="auto"/>
              </w:divBdr>
              <w:divsChild>
                <w:div w:id="1720981903">
                  <w:marLeft w:val="0"/>
                  <w:marRight w:val="0"/>
                  <w:marTop w:val="0"/>
                  <w:marBottom w:val="300"/>
                  <w:divBdr>
                    <w:top w:val="none" w:sz="0" w:space="0" w:color="auto"/>
                    <w:left w:val="none" w:sz="0" w:space="0" w:color="auto"/>
                    <w:bottom w:val="none" w:sz="0" w:space="0" w:color="auto"/>
                    <w:right w:val="none" w:sz="0" w:space="0" w:color="auto"/>
                  </w:divBdr>
                </w:div>
              </w:divsChild>
            </w:div>
            <w:div w:id="89326584">
              <w:marLeft w:val="0"/>
              <w:marRight w:val="0"/>
              <w:marTop w:val="0"/>
              <w:marBottom w:val="0"/>
              <w:divBdr>
                <w:top w:val="none" w:sz="0" w:space="0" w:color="auto"/>
                <w:left w:val="none" w:sz="0" w:space="0" w:color="auto"/>
                <w:bottom w:val="none" w:sz="0" w:space="0" w:color="auto"/>
                <w:right w:val="none" w:sz="0" w:space="0" w:color="auto"/>
              </w:divBdr>
            </w:div>
            <w:div w:id="1365247579">
              <w:marLeft w:val="0"/>
              <w:marRight w:val="0"/>
              <w:marTop w:val="0"/>
              <w:marBottom w:val="0"/>
              <w:divBdr>
                <w:top w:val="none" w:sz="0" w:space="0" w:color="auto"/>
                <w:left w:val="none" w:sz="0" w:space="0" w:color="auto"/>
                <w:bottom w:val="none" w:sz="0" w:space="0" w:color="auto"/>
                <w:right w:val="none" w:sz="0" w:space="0" w:color="auto"/>
              </w:divBdr>
            </w:div>
            <w:div w:id="1699770031">
              <w:marLeft w:val="0"/>
              <w:marRight w:val="0"/>
              <w:marTop w:val="0"/>
              <w:marBottom w:val="0"/>
              <w:divBdr>
                <w:top w:val="none" w:sz="0" w:space="0" w:color="auto"/>
                <w:left w:val="none" w:sz="0" w:space="0" w:color="auto"/>
                <w:bottom w:val="none" w:sz="0" w:space="0" w:color="auto"/>
                <w:right w:val="none" w:sz="0" w:space="0" w:color="auto"/>
              </w:divBdr>
            </w:div>
            <w:div w:id="1294097471">
              <w:marLeft w:val="0"/>
              <w:marRight w:val="0"/>
              <w:marTop w:val="0"/>
              <w:marBottom w:val="0"/>
              <w:divBdr>
                <w:top w:val="none" w:sz="0" w:space="0" w:color="auto"/>
                <w:left w:val="none" w:sz="0" w:space="0" w:color="auto"/>
                <w:bottom w:val="none" w:sz="0" w:space="0" w:color="auto"/>
                <w:right w:val="none" w:sz="0" w:space="0" w:color="auto"/>
              </w:divBdr>
              <w:divsChild>
                <w:div w:id="1753505924">
                  <w:marLeft w:val="0"/>
                  <w:marRight w:val="0"/>
                  <w:marTop w:val="0"/>
                  <w:marBottom w:val="300"/>
                  <w:divBdr>
                    <w:top w:val="none" w:sz="0" w:space="0" w:color="auto"/>
                    <w:left w:val="none" w:sz="0" w:space="0" w:color="auto"/>
                    <w:bottom w:val="none" w:sz="0" w:space="0" w:color="auto"/>
                    <w:right w:val="none" w:sz="0" w:space="0" w:color="auto"/>
                  </w:divBdr>
                </w:div>
              </w:divsChild>
            </w:div>
            <w:div w:id="2063289548">
              <w:marLeft w:val="0"/>
              <w:marRight w:val="0"/>
              <w:marTop w:val="0"/>
              <w:marBottom w:val="0"/>
              <w:divBdr>
                <w:top w:val="none" w:sz="0" w:space="0" w:color="auto"/>
                <w:left w:val="none" w:sz="0" w:space="0" w:color="auto"/>
                <w:bottom w:val="none" w:sz="0" w:space="0" w:color="auto"/>
                <w:right w:val="none" w:sz="0" w:space="0" w:color="auto"/>
              </w:divBdr>
            </w:div>
            <w:div w:id="1190603166">
              <w:marLeft w:val="0"/>
              <w:marRight w:val="0"/>
              <w:marTop w:val="0"/>
              <w:marBottom w:val="0"/>
              <w:divBdr>
                <w:top w:val="none" w:sz="0" w:space="0" w:color="auto"/>
                <w:left w:val="none" w:sz="0" w:space="0" w:color="auto"/>
                <w:bottom w:val="none" w:sz="0" w:space="0" w:color="auto"/>
                <w:right w:val="none" w:sz="0" w:space="0" w:color="auto"/>
              </w:divBdr>
            </w:div>
            <w:div w:id="649792378">
              <w:marLeft w:val="0"/>
              <w:marRight w:val="0"/>
              <w:marTop w:val="0"/>
              <w:marBottom w:val="0"/>
              <w:divBdr>
                <w:top w:val="none" w:sz="0" w:space="0" w:color="auto"/>
                <w:left w:val="none" w:sz="0" w:space="0" w:color="auto"/>
                <w:bottom w:val="none" w:sz="0" w:space="0" w:color="auto"/>
                <w:right w:val="none" w:sz="0" w:space="0" w:color="auto"/>
              </w:divBdr>
            </w:div>
            <w:div w:id="1195313342">
              <w:marLeft w:val="0"/>
              <w:marRight w:val="0"/>
              <w:marTop w:val="0"/>
              <w:marBottom w:val="0"/>
              <w:divBdr>
                <w:top w:val="none" w:sz="0" w:space="0" w:color="auto"/>
                <w:left w:val="none" w:sz="0" w:space="0" w:color="auto"/>
                <w:bottom w:val="none" w:sz="0" w:space="0" w:color="auto"/>
                <w:right w:val="none" w:sz="0" w:space="0" w:color="auto"/>
              </w:divBdr>
            </w:div>
            <w:div w:id="1877963371">
              <w:marLeft w:val="0"/>
              <w:marRight w:val="0"/>
              <w:marTop w:val="0"/>
              <w:marBottom w:val="0"/>
              <w:divBdr>
                <w:top w:val="none" w:sz="0" w:space="0" w:color="auto"/>
                <w:left w:val="none" w:sz="0" w:space="0" w:color="auto"/>
                <w:bottom w:val="none" w:sz="0" w:space="0" w:color="auto"/>
                <w:right w:val="none" w:sz="0" w:space="0" w:color="auto"/>
              </w:divBdr>
            </w:div>
            <w:div w:id="515000710">
              <w:marLeft w:val="0"/>
              <w:marRight w:val="0"/>
              <w:marTop w:val="0"/>
              <w:marBottom w:val="0"/>
              <w:divBdr>
                <w:top w:val="none" w:sz="0" w:space="0" w:color="auto"/>
                <w:left w:val="none" w:sz="0" w:space="0" w:color="auto"/>
                <w:bottom w:val="none" w:sz="0" w:space="0" w:color="auto"/>
                <w:right w:val="none" w:sz="0" w:space="0" w:color="auto"/>
              </w:divBdr>
            </w:div>
            <w:div w:id="972907121">
              <w:marLeft w:val="0"/>
              <w:marRight w:val="0"/>
              <w:marTop w:val="0"/>
              <w:marBottom w:val="0"/>
              <w:divBdr>
                <w:top w:val="none" w:sz="0" w:space="0" w:color="auto"/>
                <w:left w:val="none" w:sz="0" w:space="0" w:color="auto"/>
                <w:bottom w:val="none" w:sz="0" w:space="0" w:color="auto"/>
                <w:right w:val="none" w:sz="0" w:space="0" w:color="auto"/>
              </w:divBdr>
              <w:divsChild>
                <w:div w:id="1166558938">
                  <w:marLeft w:val="0"/>
                  <w:marRight w:val="0"/>
                  <w:marTop w:val="0"/>
                  <w:marBottom w:val="300"/>
                  <w:divBdr>
                    <w:top w:val="none" w:sz="0" w:space="0" w:color="auto"/>
                    <w:left w:val="none" w:sz="0" w:space="0" w:color="auto"/>
                    <w:bottom w:val="none" w:sz="0" w:space="0" w:color="auto"/>
                    <w:right w:val="none" w:sz="0" w:space="0" w:color="auto"/>
                  </w:divBdr>
                </w:div>
              </w:divsChild>
            </w:div>
            <w:div w:id="692535078">
              <w:marLeft w:val="0"/>
              <w:marRight w:val="0"/>
              <w:marTop w:val="0"/>
              <w:marBottom w:val="0"/>
              <w:divBdr>
                <w:top w:val="none" w:sz="0" w:space="0" w:color="auto"/>
                <w:left w:val="none" w:sz="0" w:space="0" w:color="auto"/>
                <w:bottom w:val="none" w:sz="0" w:space="0" w:color="auto"/>
                <w:right w:val="none" w:sz="0" w:space="0" w:color="auto"/>
              </w:divBdr>
              <w:divsChild>
                <w:div w:id="575746936">
                  <w:marLeft w:val="0"/>
                  <w:marRight w:val="0"/>
                  <w:marTop w:val="0"/>
                  <w:marBottom w:val="300"/>
                  <w:divBdr>
                    <w:top w:val="none" w:sz="0" w:space="0" w:color="auto"/>
                    <w:left w:val="none" w:sz="0" w:space="0" w:color="auto"/>
                    <w:bottom w:val="none" w:sz="0" w:space="0" w:color="auto"/>
                    <w:right w:val="none" w:sz="0" w:space="0" w:color="auto"/>
                  </w:divBdr>
                </w:div>
              </w:divsChild>
            </w:div>
            <w:div w:id="960762689">
              <w:marLeft w:val="0"/>
              <w:marRight w:val="0"/>
              <w:marTop w:val="0"/>
              <w:marBottom w:val="0"/>
              <w:divBdr>
                <w:top w:val="none" w:sz="0" w:space="0" w:color="auto"/>
                <w:left w:val="none" w:sz="0" w:space="0" w:color="auto"/>
                <w:bottom w:val="none" w:sz="0" w:space="0" w:color="auto"/>
                <w:right w:val="none" w:sz="0" w:space="0" w:color="auto"/>
              </w:divBdr>
            </w:div>
            <w:div w:id="735280338">
              <w:marLeft w:val="0"/>
              <w:marRight w:val="0"/>
              <w:marTop w:val="0"/>
              <w:marBottom w:val="0"/>
              <w:divBdr>
                <w:top w:val="none" w:sz="0" w:space="0" w:color="auto"/>
                <w:left w:val="none" w:sz="0" w:space="0" w:color="auto"/>
                <w:bottom w:val="none" w:sz="0" w:space="0" w:color="auto"/>
                <w:right w:val="none" w:sz="0" w:space="0" w:color="auto"/>
              </w:divBdr>
            </w:div>
            <w:div w:id="971792925">
              <w:marLeft w:val="0"/>
              <w:marRight w:val="0"/>
              <w:marTop w:val="0"/>
              <w:marBottom w:val="0"/>
              <w:divBdr>
                <w:top w:val="none" w:sz="0" w:space="0" w:color="auto"/>
                <w:left w:val="none" w:sz="0" w:space="0" w:color="auto"/>
                <w:bottom w:val="none" w:sz="0" w:space="0" w:color="auto"/>
                <w:right w:val="none" w:sz="0" w:space="0" w:color="auto"/>
              </w:divBdr>
            </w:div>
            <w:div w:id="218975894">
              <w:marLeft w:val="0"/>
              <w:marRight w:val="0"/>
              <w:marTop w:val="0"/>
              <w:marBottom w:val="0"/>
              <w:divBdr>
                <w:top w:val="none" w:sz="0" w:space="0" w:color="auto"/>
                <w:left w:val="none" w:sz="0" w:space="0" w:color="auto"/>
                <w:bottom w:val="none" w:sz="0" w:space="0" w:color="auto"/>
                <w:right w:val="none" w:sz="0" w:space="0" w:color="auto"/>
              </w:divBdr>
            </w:div>
            <w:div w:id="2027948138">
              <w:marLeft w:val="0"/>
              <w:marRight w:val="0"/>
              <w:marTop w:val="0"/>
              <w:marBottom w:val="0"/>
              <w:divBdr>
                <w:top w:val="none" w:sz="0" w:space="0" w:color="auto"/>
                <w:left w:val="none" w:sz="0" w:space="0" w:color="auto"/>
                <w:bottom w:val="none" w:sz="0" w:space="0" w:color="auto"/>
                <w:right w:val="none" w:sz="0" w:space="0" w:color="auto"/>
              </w:divBdr>
            </w:div>
            <w:div w:id="1129201014">
              <w:marLeft w:val="0"/>
              <w:marRight w:val="0"/>
              <w:marTop w:val="0"/>
              <w:marBottom w:val="0"/>
              <w:divBdr>
                <w:top w:val="none" w:sz="0" w:space="0" w:color="auto"/>
                <w:left w:val="none" w:sz="0" w:space="0" w:color="auto"/>
                <w:bottom w:val="none" w:sz="0" w:space="0" w:color="auto"/>
                <w:right w:val="none" w:sz="0" w:space="0" w:color="auto"/>
              </w:divBdr>
            </w:div>
          </w:divsChild>
        </w:div>
        <w:div w:id="601571408">
          <w:marLeft w:val="0"/>
          <w:marRight w:val="0"/>
          <w:marTop w:val="0"/>
          <w:marBottom w:val="0"/>
          <w:divBdr>
            <w:top w:val="none" w:sz="0" w:space="0" w:color="auto"/>
            <w:left w:val="none" w:sz="0" w:space="0" w:color="auto"/>
            <w:bottom w:val="none" w:sz="0" w:space="0" w:color="auto"/>
            <w:right w:val="none" w:sz="0" w:space="0" w:color="auto"/>
          </w:divBdr>
          <w:divsChild>
            <w:div w:id="1383869899">
              <w:marLeft w:val="0"/>
              <w:marRight w:val="0"/>
              <w:marTop w:val="0"/>
              <w:marBottom w:val="0"/>
              <w:divBdr>
                <w:top w:val="none" w:sz="0" w:space="0" w:color="auto"/>
                <w:left w:val="none" w:sz="0" w:space="0" w:color="auto"/>
                <w:bottom w:val="none" w:sz="0" w:space="0" w:color="auto"/>
                <w:right w:val="none" w:sz="0" w:space="0" w:color="auto"/>
              </w:divBdr>
              <w:divsChild>
                <w:div w:id="1918705415">
                  <w:marLeft w:val="0"/>
                  <w:marRight w:val="0"/>
                  <w:marTop w:val="0"/>
                  <w:marBottom w:val="300"/>
                  <w:divBdr>
                    <w:top w:val="none" w:sz="0" w:space="0" w:color="auto"/>
                    <w:left w:val="none" w:sz="0" w:space="0" w:color="auto"/>
                    <w:bottom w:val="none" w:sz="0" w:space="0" w:color="auto"/>
                    <w:right w:val="none" w:sz="0" w:space="0" w:color="auto"/>
                  </w:divBdr>
                </w:div>
              </w:divsChild>
            </w:div>
            <w:div w:id="1690909637">
              <w:marLeft w:val="0"/>
              <w:marRight w:val="0"/>
              <w:marTop w:val="0"/>
              <w:marBottom w:val="0"/>
              <w:divBdr>
                <w:top w:val="none" w:sz="0" w:space="0" w:color="auto"/>
                <w:left w:val="none" w:sz="0" w:space="0" w:color="auto"/>
                <w:bottom w:val="none" w:sz="0" w:space="0" w:color="auto"/>
                <w:right w:val="none" w:sz="0" w:space="0" w:color="auto"/>
              </w:divBdr>
            </w:div>
            <w:div w:id="1578127861">
              <w:marLeft w:val="0"/>
              <w:marRight w:val="0"/>
              <w:marTop w:val="0"/>
              <w:marBottom w:val="0"/>
              <w:divBdr>
                <w:top w:val="none" w:sz="0" w:space="0" w:color="auto"/>
                <w:left w:val="none" w:sz="0" w:space="0" w:color="auto"/>
                <w:bottom w:val="none" w:sz="0" w:space="0" w:color="auto"/>
                <w:right w:val="none" w:sz="0" w:space="0" w:color="auto"/>
              </w:divBdr>
              <w:divsChild>
                <w:div w:id="397702989">
                  <w:marLeft w:val="0"/>
                  <w:marRight w:val="0"/>
                  <w:marTop w:val="0"/>
                  <w:marBottom w:val="300"/>
                  <w:divBdr>
                    <w:top w:val="none" w:sz="0" w:space="0" w:color="auto"/>
                    <w:left w:val="none" w:sz="0" w:space="0" w:color="auto"/>
                    <w:bottom w:val="none" w:sz="0" w:space="0" w:color="auto"/>
                    <w:right w:val="none" w:sz="0" w:space="0" w:color="auto"/>
                  </w:divBdr>
                </w:div>
              </w:divsChild>
            </w:div>
            <w:div w:id="1980838056">
              <w:marLeft w:val="0"/>
              <w:marRight w:val="0"/>
              <w:marTop w:val="0"/>
              <w:marBottom w:val="0"/>
              <w:divBdr>
                <w:top w:val="none" w:sz="0" w:space="0" w:color="auto"/>
                <w:left w:val="none" w:sz="0" w:space="0" w:color="auto"/>
                <w:bottom w:val="none" w:sz="0" w:space="0" w:color="auto"/>
                <w:right w:val="none" w:sz="0" w:space="0" w:color="auto"/>
              </w:divBdr>
              <w:divsChild>
                <w:div w:id="1298493878">
                  <w:marLeft w:val="0"/>
                  <w:marRight w:val="0"/>
                  <w:marTop w:val="0"/>
                  <w:marBottom w:val="300"/>
                  <w:divBdr>
                    <w:top w:val="none" w:sz="0" w:space="0" w:color="auto"/>
                    <w:left w:val="none" w:sz="0" w:space="0" w:color="auto"/>
                    <w:bottom w:val="none" w:sz="0" w:space="0" w:color="auto"/>
                    <w:right w:val="none" w:sz="0" w:space="0" w:color="auto"/>
                  </w:divBdr>
                </w:div>
              </w:divsChild>
            </w:div>
            <w:div w:id="826290520">
              <w:marLeft w:val="0"/>
              <w:marRight w:val="0"/>
              <w:marTop w:val="0"/>
              <w:marBottom w:val="0"/>
              <w:divBdr>
                <w:top w:val="none" w:sz="0" w:space="0" w:color="auto"/>
                <w:left w:val="none" w:sz="0" w:space="0" w:color="auto"/>
                <w:bottom w:val="none" w:sz="0" w:space="0" w:color="auto"/>
                <w:right w:val="none" w:sz="0" w:space="0" w:color="auto"/>
              </w:divBdr>
            </w:div>
            <w:div w:id="163056648">
              <w:marLeft w:val="0"/>
              <w:marRight w:val="0"/>
              <w:marTop w:val="0"/>
              <w:marBottom w:val="0"/>
              <w:divBdr>
                <w:top w:val="none" w:sz="0" w:space="0" w:color="auto"/>
                <w:left w:val="none" w:sz="0" w:space="0" w:color="auto"/>
                <w:bottom w:val="none" w:sz="0" w:space="0" w:color="auto"/>
                <w:right w:val="none" w:sz="0" w:space="0" w:color="auto"/>
              </w:divBdr>
            </w:div>
            <w:div w:id="920288091">
              <w:marLeft w:val="0"/>
              <w:marRight w:val="0"/>
              <w:marTop w:val="0"/>
              <w:marBottom w:val="0"/>
              <w:divBdr>
                <w:top w:val="none" w:sz="0" w:space="0" w:color="auto"/>
                <w:left w:val="none" w:sz="0" w:space="0" w:color="auto"/>
                <w:bottom w:val="none" w:sz="0" w:space="0" w:color="auto"/>
                <w:right w:val="none" w:sz="0" w:space="0" w:color="auto"/>
              </w:divBdr>
              <w:divsChild>
                <w:div w:id="447043128">
                  <w:marLeft w:val="0"/>
                  <w:marRight w:val="0"/>
                  <w:marTop w:val="0"/>
                  <w:marBottom w:val="300"/>
                  <w:divBdr>
                    <w:top w:val="none" w:sz="0" w:space="0" w:color="auto"/>
                    <w:left w:val="none" w:sz="0" w:space="0" w:color="auto"/>
                    <w:bottom w:val="none" w:sz="0" w:space="0" w:color="auto"/>
                    <w:right w:val="none" w:sz="0" w:space="0" w:color="auto"/>
                  </w:divBdr>
                </w:div>
              </w:divsChild>
            </w:div>
            <w:div w:id="850535408">
              <w:marLeft w:val="0"/>
              <w:marRight w:val="0"/>
              <w:marTop w:val="0"/>
              <w:marBottom w:val="0"/>
              <w:divBdr>
                <w:top w:val="none" w:sz="0" w:space="0" w:color="auto"/>
                <w:left w:val="none" w:sz="0" w:space="0" w:color="auto"/>
                <w:bottom w:val="none" w:sz="0" w:space="0" w:color="auto"/>
                <w:right w:val="none" w:sz="0" w:space="0" w:color="auto"/>
              </w:divBdr>
              <w:divsChild>
                <w:div w:id="2065595769">
                  <w:marLeft w:val="0"/>
                  <w:marRight w:val="0"/>
                  <w:marTop w:val="0"/>
                  <w:marBottom w:val="300"/>
                  <w:divBdr>
                    <w:top w:val="none" w:sz="0" w:space="0" w:color="auto"/>
                    <w:left w:val="none" w:sz="0" w:space="0" w:color="auto"/>
                    <w:bottom w:val="none" w:sz="0" w:space="0" w:color="auto"/>
                    <w:right w:val="none" w:sz="0" w:space="0" w:color="auto"/>
                  </w:divBdr>
                </w:div>
              </w:divsChild>
            </w:div>
            <w:div w:id="1113400202">
              <w:marLeft w:val="0"/>
              <w:marRight w:val="0"/>
              <w:marTop w:val="0"/>
              <w:marBottom w:val="0"/>
              <w:divBdr>
                <w:top w:val="none" w:sz="0" w:space="0" w:color="auto"/>
                <w:left w:val="none" w:sz="0" w:space="0" w:color="auto"/>
                <w:bottom w:val="none" w:sz="0" w:space="0" w:color="auto"/>
                <w:right w:val="none" w:sz="0" w:space="0" w:color="auto"/>
              </w:divBdr>
            </w:div>
            <w:div w:id="125975436">
              <w:marLeft w:val="0"/>
              <w:marRight w:val="0"/>
              <w:marTop w:val="0"/>
              <w:marBottom w:val="0"/>
              <w:divBdr>
                <w:top w:val="none" w:sz="0" w:space="0" w:color="auto"/>
                <w:left w:val="none" w:sz="0" w:space="0" w:color="auto"/>
                <w:bottom w:val="none" w:sz="0" w:space="0" w:color="auto"/>
                <w:right w:val="none" w:sz="0" w:space="0" w:color="auto"/>
              </w:divBdr>
              <w:divsChild>
                <w:div w:id="1898398218">
                  <w:marLeft w:val="0"/>
                  <w:marRight w:val="0"/>
                  <w:marTop w:val="0"/>
                  <w:marBottom w:val="300"/>
                  <w:divBdr>
                    <w:top w:val="none" w:sz="0" w:space="0" w:color="auto"/>
                    <w:left w:val="none" w:sz="0" w:space="0" w:color="auto"/>
                    <w:bottom w:val="none" w:sz="0" w:space="0" w:color="auto"/>
                    <w:right w:val="none" w:sz="0" w:space="0" w:color="auto"/>
                  </w:divBdr>
                </w:div>
              </w:divsChild>
            </w:div>
            <w:div w:id="2094618770">
              <w:marLeft w:val="0"/>
              <w:marRight w:val="0"/>
              <w:marTop w:val="0"/>
              <w:marBottom w:val="0"/>
              <w:divBdr>
                <w:top w:val="none" w:sz="0" w:space="0" w:color="auto"/>
                <w:left w:val="none" w:sz="0" w:space="0" w:color="auto"/>
                <w:bottom w:val="none" w:sz="0" w:space="0" w:color="auto"/>
                <w:right w:val="none" w:sz="0" w:space="0" w:color="auto"/>
              </w:divBdr>
              <w:divsChild>
                <w:div w:id="219559219">
                  <w:marLeft w:val="0"/>
                  <w:marRight w:val="0"/>
                  <w:marTop w:val="0"/>
                  <w:marBottom w:val="300"/>
                  <w:divBdr>
                    <w:top w:val="none" w:sz="0" w:space="0" w:color="auto"/>
                    <w:left w:val="none" w:sz="0" w:space="0" w:color="auto"/>
                    <w:bottom w:val="none" w:sz="0" w:space="0" w:color="auto"/>
                    <w:right w:val="none" w:sz="0" w:space="0" w:color="auto"/>
                  </w:divBdr>
                </w:div>
              </w:divsChild>
            </w:div>
            <w:div w:id="75519255">
              <w:marLeft w:val="0"/>
              <w:marRight w:val="0"/>
              <w:marTop w:val="0"/>
              <w:marBottom w:val="0"/>
              <w:divBdr>
                <w:top w:val="none" w:sz="0" w:space="0" w:color="auto"/>
                <w:left w:val="none" w:sz="0" w:space="0" w:color="auto"/>
                <w:bottom w:val="none" w:sz="0" w:space="0" w:color="auto"/>
                <w:right w:val="none" w:sz="0" w:space="0" w:color="auto"/>
              </w:divBdr>
            </w:div>
            <w:div w:id="121535241">
              <w:marLeft w:val="0"/>
              <w:marRight w:val="0"/>
              <w:marTop w:val="0"/>
              <w:marBottom w:val="0"/>
              <w:divBdr>
                <w:top w:val="none" w:sz="0" w:space="0" w:color="auto"/>
                <w:left w:val="none" w:sz="0" w:space="0" w:color="auto"/>
                <w:bottom w:val="none" w:sz="0" w:space="0" w:color="auto"/>
                <w:right w:val="none" w:sz="0" w:space="0" w:color="auto"/>
              </w:divBdr>
            </w:div>
          </w:divsChild>
        </w:div>
        <w:div w:id="1866559287">
          <w:marLeft w:val="0"/>
          <w:marRight w:val="0"/>
          <w:marTop w:val="0"/>
          <w:marBottom w:val="0"/>
          <w:divBdr>
            <w:top w:val="none" w:sz="0" w:space="0" w:color="auto"/>
            <w:left w:val="none" w:sz="0" w:space="0" w:color="auto"/>
            <w:bottom w:val="none" w:sz="0" w:space="0" w:color="auto"/>
            <w:right w:val="none" w:sz="0" w:space="0" w:color="auto"/>
          </w:divBdr>
          <w:divsChild>
            <w:div w:id="1497572022">
              <w:marLeft w:val="0"/>
              <w:marRight w:val="0"/>
              <w:marTop w:val="0"/>
              <w:marBottom w:val="0"/>
              <w:divBdr>
                <w:top w:val="none" w:sz="0" w:space="0" w:color="auto"/>
                <w:left w:val="none" w:sz="0" w:space="0" w:color="auto"/>
                <w:bottom w:val="none" w:sz="0" w:space="0" w:color="auto"/>
                <w:right w:val="none" w:sz="0" w:space="0" w:color="auto"/>
              </w:divBdr>
              <w:divsChild>
                <w:div w:id="1710182838">
                  <w:marLeft w:val="0"/>
                  <w:marRight w:val="0"/>
                  <w:marTop w:val="0"/>
                  <w:marBottom w:val="300"/>
                  <w:divBdr>
                    <w:top w:val="none" w:sz="0" w:space="0" w:color="auto"/>
                    <w:left w:val="none" w:sz="0" w:space="0" w:color="auto"/>
                    <w:bottom w:val="none" w:sz="0" w:space="0" w:color="auto"/>
                    <w:right w:val="none" w:sz="0" w:space="0" w:color="auto"/>
                  </w:divBdr>
                </w:div>
              </w:divsChild>
            </w:div>
            <w:div w:id="2081753806">
              <w:marLeft w:val="0"/>
              <w:marRight w:val="0"/>
              <w:marTop w:val="0"/>
              <w:marBottom w:val="0"/>
              <w:divBdr>
                <w:top w:val="none" w:sz="0" w:space="0" w:color="auto"/>
                <w:left w:val="none" w:sz="0" w:space="0" w:color="auto"/>
                <w:bottom w:val="none" w:sz="0" w:space="0" w:color="auto"/>
                <w:right w:val="none" w:sz="0" w:space="0" w:color="auto"/>
              </w:divBdr>
              <w:divsChild>
                <w:div w:id="572544119">
                  <w:marLeft w:val="0"/>
                  <w:marRight w:val="0"/>
                  <w:marTop w:val="0"/>
                  <w:marBottom w:val="300"/>
                  <w:divBdr>
                    <w:top w:val="none" w:sz="0" w:space="0" w:color="auto"/>
                    <w:left w:val="none" w:sz="0" w:space="0" w:color="auto"/>
                    <w:bottom w:val="none" w:sz="0" w:space="0" w:color="auto"/>
                    <w:right w:val="none" w:sz="0" w:space="0" w:color="auto"/>
                  </w:divBdr>
                </w:div>
              </w:divsChild>
            </w:div>
            <w:div w:id="1020400891">
              <w:marLeft w:val="0"/>
              <w:marRight w:val="0"/>
              <w:marTop w:val="0"/>
              <w:marBottom w:val="0"/>
              <w:divBdr>
                <w:top w:val="none" w:sz="0" w:space="0" w:color="auto"/>
                <w:left w:val="none" w:sz="0" w:space="0" w:color="auto"/>
                <w:bottom w:val="none" w:sz="0" w:space="0" w:color="auto"/>
                <w:right w:val="none" w:sz="0" w:space="0" w:color="auto"/>
              </w:divBdr>
              <w:divsChild>
                <w:div w:id="390734742">
                  <w:marLeft w:val="0"/>
                  <w:marRight w:val="0"/>
                  <w:marTop w:val="0"/>
                  <w:marBottom w:val="300"/>
                  <w:divBdr>
                    <w:top w:val="none" w:sz="0" w:space="0" w:color="auto"/>
                    <w:left w:val="none" w:sz="0" w:space="0" w:color="auto"/>
                    <w:bottom w:val="none" w:sz="0" w:space="0" w:color="auto"/>
                    <w:right w:val="none" w:sz="0" w:space="0" w:color="auto"/>
                  </w:divBdr>
                </w:div>
              </w:divsChild>
            </w:div>
            <w:div w:id="1814374714">
              <w:marLeft w:val="0"/>
              <w:marRight w:val="0"/>
              <w:marTop w:val="0"/>
              <w:marBottom w:val="0"/>
              <w:divBdr>
                <w:top w:val="none" w:sz="0" w:space="0" w:color="auto"/>
                <w:left w:val="none" w:sz="0" w:space="0" w:color="auto"/>
                <w:bottom w:val="none" w:sz="0" w:space="0" w:color="auto"/>
                <w:right w:val="none" w:sz="0" w:space="0" w:color="auto"/>
              </w:divBdr>
            </w:div>
            <w:div w:id="814227802">
              <w:marLeft w:val="0"/>
              <w:marRight w:val="0"/>
              <w:marTop w:val="0"/>
              <w:marBottom w:val="0"/>
              <w:divBdr>
                <w:top w:val="none" w:sz="0" w:space="0" w:color="auto"/>
                <w:left w:val="none" w:sz="0" w:space="0" w:color="auto"/>
                <w:bottom w:val="none" w:sz="0" w:space="0" w:color="auto"/>
                <w:right w:val="none" w:sz="0" w:space="0" w:color="auto"/>
              </w:divBdr>
              <w:divsChild>
                <w:div w:id="698706432">
                  <w:marLeft w:val="0"/>
                  <w:marRight w:val="0"/>
                  <w:marTop w:val="0"/>
                  <w:marBottom w:val="300"/>
                  <w:divBdr>
                    <w:top w:val="none" w:sz="0" w:space="0" w:color="auto"/>
                    <w:left w:val="none" w:sz="0" w:space="0" w:color="auto"/>
                    <w:bottom w:val="none" w:sz="0" w:space="0" w:color="auto"/>
                    <w:right w:val="none" w:sz="0" w:space="0" w:color="auto"/>
                  </w:divBdr>
                </w:div>
              </w:divsChild>
            </w:div>
            <w:div w:id="723791112">
              <w:marLeft w:val="0"/>
              <w:marRight w:val="0"/>
              <w:marTop w:val="0"/>
              <w:marBottom w:val="0"/>
              <w:divBdr>
                <w:top w:val="none" w:sz="0" w:space="0" w:color="auto"/>
                <w:left w:val="none" w:sz="0" w:space="0" w:color="auto"/>
                <w:bottom w:val="none" w:sz="0" w:space="0" w:color="auto"/>
                <w:right w:val="none" w:sz="0" w:space="0" w:color="auto"/>
              </w:divBdr>
              <w:divsChild>
                <w:div w:id="312298979">
                  <w:marLeft w:val="0"/>
                  <w:marRight w:val="0"/>
                  <w:marTop w:val="0"/>
                  <w:marBottom w:val="300"/>
                  <w:divBdr>
                    <w:top w:val="none" w:sz="0" w:space="0" w:color="auto"/>
                    <w:left w:val="none" w:sz="0" w:space="0" w:color="auto"/>
                    <w:bottom w:val="none" w:sz="0" w:space="0" w:color="auto"/>
                    <w:right w:val="none" w:sz="0" w:space="0" w:color="auto"/>
                  </w:divBdr>
                </w:div>
              </w:divsChild>
            </w:div>
            <w:div w:id="1350109726">
              <w:marLeft w:val="0"/>
              <w:marRight w:val="0"/>
              <w:marTop w:val="0"/>
              <w:marBottom w:val="0"/>
              <w:divBdr>
                <w:top w:val="none" w:sz="0" w:space="0" w:color="auto"/>
                <w:left w:val="none" w:sz="0" w:space="0" w:color="auto"/>
                <w:bottom w:val="none" w:sz="0" w:space="0" w:color="auto"/>
                <w:right w:val="none" w:sz="0" w:space="0" w:color="auto"/>
              </w:divBdr>
              <w:divsChild>
                <w:div w:id="776947702">
                  <w:marLeft w:val="0"/>
                  <w:marRight w:val="0"/>
                  <w:marTop w:val="0"/>
                  <w:marBottom w:val="300"/>
                  <w:divBdr>
                    <w:top w:val="none" w:sz="0" w:space="0" w:color="auto"/>
                    <w:left w:val="none" w:sz="0" w:space="0" w:color="auto"/>
                    <w:bottom w:val="none" w:sz="0" w:space="0" w:color="auto"/>
                    <w:right w:val="none" w:sz="0" w:space="0" w:color="auto"/>
                  </w:divBdr>
                </w:div>
              </w:divsChild>
            </w:div>
            <w:div w:id="829441831">
              <w:marLeft w:val="0"/>
              <w:marRight w:val="0"/>
              <w:marTop w:val="0"/>
              <w:marBottom w:val="0"/>
              <w:divBdr>
                <w:top w:val="none" w:sz="0" w:space="0" w:color="auto"/>
                <w:left w:val="none" w:sz="0" w:space="0" w:color="auto"/>
                <w:bottom w:val="none" w:sz="0" w:space="0" w:color="auto"/>
                <w:right w:val="none" w:sz="0" w:space="0" w:color="auto"/>
              </w:divBdr>
              <w:divsChild>
                <w:div w:id="900948193">
                  <w:marLeft w:val="0"/>
                  <w:marRight w:val="0"/>
                  <w:marTop w:val="0"/>
                  <w:marBottom w:val="300"/>
                  <w:divBdr>
                    <w:top w:val="none" w:sz="0" w:space="0" w:color="auto"/>
                    <w:left w:val="none" w:sz="0" w:space="0" w:color="auto"/>
                    <w:bottom w:val="none" w:sz="0" w:space="0" w:color="auto"/>
                    <w:right w:val="none" w:sz="0" w:space="0" w:color="auto"/>
                  </w:divBdr>
                </w:div>
              </w:divsChild>
            </w:div>
            <w:div w:id="969434372">
              <w:marLeft w:val="0"/>
              <w:marRight w:val="0"/>
              <w:marTop w:val="0"/>
              <w:marBottom w:val="0"/>
              <w:divBdr>
                <w:top w:val="none" w:sz="0" w:space="0" w:color="auto"/>
                <w:left w:val="none" w:sz="0" w:space="0" w:color="auto"/>
                <w:bottom w:val="none" w:sz="0" w:space="0" w:color="auto"/>
                <w:right w:val="none" w:sz="0" w:space="0" w:color="auto"/>
              </w:divBdr>
              <w:divsChild>
                <w:div w:id="13969745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53755332">
          <w:marLeft w:val="0"/>
          <w:marRight w:val="0"/>
          <w:marTop w:val="0"/>
          <w:marBottom w:val="0"/>
          <w:divBdr>
            <w:top w:val="none" w:sz="0" w:space="0" w:color="auto"/>
            <w:left w:val="none" w:sz="0" w:space="0" w:color="auto"/>
            <w:bottom w:val="none" w:sz="0" w:space="0" w:color="auto"/>
            <w:right w:val="none" w:sz="0" w:space="0" w:color="auto"/>
          </w:divBdr>
          <w:divsChild>
            <w:div w:id="1984967556">
              <w:marLeft w:val="0"/>
              <w:marRight w:val="0"/>
              <w:marTop w:val="0"/>
              <w:marBottom w:val="0"/>
              <w:divBdr>
                <w:top w:val="none" w:sz="0" w:space="0" w:color="auto"/>
                <w:left w:val="none" w:sz="0" w:space="0" w:color="auto"/>
                <w:bottom w:val="none" w:sz="0" w:space="0" w:color="auto"/>
                <w:right w:val="none" w:sz="0" w:space="0" w:color="auto"/>
              </w:divBdr>
              <w:divsChild>
                <w:div w:id="1053652623">
                  <w:marLeft w:val="0"/>
                  <w:marRight w:val="0"/>
                  <w:marTop w:val="0"/>
                  <w:marBottom w:val="300"/>
                  <w:divBdr>
                    <w:top w:val="none" w:sz="0" w:space="0" w:color="auto"/>
                    <w:left w:val="none" w:sz="0" w:space="0" w:color="auto"/>
                    <w:bottom w:val="none" w:sz="0" w:space="0" w:color="auto"/>
                    <w:right w:val="none" w:sz="0" w:space="0" w:color="auto"/>
                  </w:divBdr>
                </w:div>
              </w:divsChild>
            </w:div>
            <w:div w:id="1504467485">
              <w:marLeft w:val="0"/>
              <w:marRight w:val="0"/>
              <w:marTop w:val="0"/>
              <w:marBottom w:val="0"/>
              <w:divBdr>
                <w:top w:val="none" w:sz="0" w:space="0" w:color="auto"/>
                <w:left w:val="none" w:sz="0" w:space="0" w:color="auto"/>
                <w:bottom w:val="none" w:sz="0" w:space="0" w:color="auto"/>
                <w:right w:val="none" w:sz="0" w:space="0" w:color="auto"/>
              </w:divBdr>
            </w:div>
            <w:div w:id="887035779">
              <w:marLeft w:val="0"/>
              <w:marRight w:val="0"/>
              <w:marTop w:val="0"/>
              <w:marBottom w:val="0"/>
              <w:divBdr>
                <w:top w:val="none" w:sz="0" w:space="0" w:color="auto"/>
                <w:left w:val="none" w:sz="0" w:space="0" w:color="auto"/>
                <w:bottom w:val="none" w:sz="0" w:space="0" w:color="auto"/>
                <w:right w:val="none" w:sz="0" w:space="0" w:color="auto"/>
              </w:divBdr>
            </w:div>
            <w:div w:id="73824909">
              <w:marLeft w:val="0"/>
              <w:marRight w:val="0"/>
              <w:marTop w:val="0"/>
              <w:marBottom w:val="0"/>
              <w:divBdr>
                <w:top w:val="none" w:sz="0" w:space="0" w:color="auto"/>
                <w:left w:val="none" w:sz="0" w:space="0" w:color="auto"/>
                <w:bottom w:val="none" w:sz="0" w:space="0" w:color="auto"/>
                <w:right w:val="none" w:sz="0" w:space="0" w:color="auto"/>
              </w:divBdr>
            </w:div>
            <w:div w:id="1088623649">
              <w:marLeft w:val="0"/>
              <w:marRight w:val="0"/>
              <w:marTop w:val="0"/>
              <w:marBottom w:val="0"/>
              <w:divBdr>
                <w:top w:val="none" w:sz="0" w:space="0" w:color="auto"/>
                <w:left w:val="none" w:sz="0" w:space="0" w:color="auto"/>
                <w:bottom w:val="none" w:sz="0" w:space="0" w:color="auto"/>
                <w:right w:val="none" w:sz="0" w:space="0" w:color="auto"/>
              </w:divBdr>
              <w:divsChild>
                <w:div w:id="764612287">
                  <w:marLeft w:val="0"/>
                  <w:marRight w:val="0"/>
                  <w:marTop w:val="0"/>
                  <w:marBottom w:val="300"/>
                  <w:divBdr>
                    <w:top w:val="none" w:sz="0" w:space="0" w:color="auto"/>
                    <w:left w:val="none" w:sz="0" w:space="0" w:color="auto"/>
                    <w:bottom w:val="none" w:sz="0" w:space="0" w:color="auto"/>
                    <w:right w:val="none" w:sz="0" w:space="0" w:color="auto"/>
                  </w:divBdr>
                </w:div>
              </w:divsChild>
            </w:div>
            <w:div w:id="1236087748">
              <w:marLeft w:val="0"/>
              <w:marRight w:val="0"/>
              <w:marTop w:val="0"/>
              <w:marBottom w:val="0"/>
              <w:divBdr>
                <w:top w:val="none" w:sz="0" w:space="0" w:color="auto"/>
                <w:left w:val="none" w:sz="0" w:space="0" w:color="auto"/>
                <w:bottom w:val="none" w:sz="0" w:space="0" w:color="auto"/>
                <w:right w:val="none" w:sz="0" w:space="0" w:color="auto"/>
              </w:divBdr>
            </w:div>
            <w:div w:id="2084985866">
              <w:marLeft w:val="0"/>
              <w:marRight w:val="0"/>
              <w:marTop w:val="0"/>
              <w:marBottom w:val="0"/>
              <w:divBdr>
                <w:top w:val="none" w:sz="0" w:space="0" w:color="auto"/>
                <w:left w:val="none" w:sz="0" w:space="0" w:color="auto"/>
                <w:bottom w:val="none" w:sz="0" w:space="0" w:color="auto"/>
                <w:right w:val="none" w:sz="0" w:space="0" w:color="auto"/>
              </w:divBdr>
              <w:divsChild>
                <w:div w:id="1840535351">
                  <w:marLeft w:val="0"/>
                  <w:marRight w:val="0"/>
                  <w:marTop w:val="0"/>
                  <w:marBottom w:val="300"/>
                  <w:divBdr>
                    <w:top w:val="none" w:sz="0" w:space="0" w:color="auto"/>
                    <w:left w:val="none" w:sz="0" w:space="0" w:color="auto"/>
                    <w:bottom w:val="none" w:sz="0" w:space="0" w:color="auto"/>
                    <w:right w:val="none" w:sz="0" w:space="0" w:color="auto"/>
                  </w:divBdr>
                </w:div>
              </w:divsChild>
            </w:div>
            <w:div w:id="1066219692">
              <w:marLeft w:val="0"/>
              <w:marRight w:val="0"/>
              <w:marTop w:val="0"/>
              <w:marBottom w:val="0"/>
              <w:divBdr>
                <w:top w:val="none" w:sz="0" w:space="0" w:color="auto"/>
                <w:left w:val="none" w:sz="0" w:space="0" w:color="auto"/>
                <w:bottom w:val="none" w:sz="0" w:space="0" w:color="auto"/>
                <w:right w:val="none" w:sz="0" w:space="0" w:color="auto"/>
              </w:divBdr>
              <w:divsChild>
                <w:div w:id="21071456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10515923">
          <w:marLeft w:val="0"/>
          <w:marRight w:val="0"/>
          <w:marTop w:val="0"/>
          <w:marBottom w:val="0"/>
          <w:divBdr>
            <w:top w:val="none" w:sz="0" w:space="0" w:color="auto"/>
            <w:left w:val="none" w:sz="0" w:space="0" w:color="auto"/>
            <w:bottom w:val="none" w:sz="0" w:space="0" w:color="auto"/>
            <w:right w:val="none" w:sz="0" w:space="0" w:color="auto"/>
          </w:divBdr>
          <w:divsChild>
            <w:div w:id="1150249081">
              <w:marLeft w:val="0"/>
              <w:marRight w:val="0"/>
              <w:marTop w:val="0"/>
              <w:marBottom w:val="0"/>
              <w:divBdr>
                <w:top w:val="none" w:sz="0" w:space="0" w:color="auto"/>
                <w:left w:val="none" w:sz="0" w:space="0" w:color="auto"/>
                <w:bottom w:val="none" w:sz="0" w:space="0" w:color="auto"/>
                <w:right w:val="none" w:sz="0" w:space="0" w:color="auto"/>
              </w:divBdr>
            </w:div>
            <w:div w:id="1399858746">
              <w:marLeft w:val="0"/>
              <w:marRight w:val="0"/>
              <w:marTop w:val="0"/>
              <w:marBottom w:val="0"/>
              <w:divBdr>
                <w:top w:val="none" w:sz="0" w:space="0" w:color="auto"/>
                <w:left w:val="none" w:sz="0" w:space="0" w:color="auto"/>
                <w:bottom w:val="none" w:sz="0" w:space="0" w:color="auto"/>
                <w:right w:val="none" w:sz="0" w:space="0" w:color="auto"/>
              </w:divBdr>
              <w:divsChild>
                <w:div w:id="591360874">
                  <w:marLeft w:val="0"/>
                  <w:marRight w:val="0"/>
                  <w:marTop w:val="0"/>
                  <w:marBottom w:val="0"/>
                  <w:divBdr>
                    <w:top w:val="none" w:sz="0" w:space="0" w:color="auto"/>
                    <w:left w:val="none" w:sz="0" w:space="0" w:color="auto"/>
                    <w:bottom w:val="none" w:sz="0" w:space="0" w:color="auto"/>
                    <w:right w:val="none" w:sz="0" w:space="0" w:color="auto"/>
                  </w:divBdr>
                  <w:divsChild>
                    <w:div w:id="21178707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5267707">
              <w:marLeft w:val="0"/>
              <w:marRight w:val="0"/>
              <w:marTop w:val="0"/>
              <w:marBottom w:val="0"/>
              <w:divBdr>
                <w:top w:val="none" w:sz="0" w:space="0" w:color="auto"/>
                <w:left w:val="none" w:sz="0" w:space="0" w:color="auto"/>
                <w:bottom w:val="none" w:sz="0" w:space="0" w:color="auto"/>
                <w:right w:val="none" w:sz="0" w:space="0" w:color="auto"/>
              </w:divBdr>
            </w:div>
            <w:div w:id="963853517">
              <w:marLeft w:val="0"/>
              <w:marRight w:val="0"/>
              <w:marTop w:val="0"/>
              <w:marBottom w:val="0"/>
              <w:divBdr>
                <w:top w:val="none" w:sz="0" w:space="0" w:color="auto"/>
                <w:left w:val="none" w:sz="0" w:space="0" w:color="auto"/>
                <w:bottom w:val="none" w:sz="0" w:space="0" w:color="auto"/>
                <w:right w:val="none" w:sz="0" w:space="0" w:color="auto"/>
              </w:divBdr>
            </w:div>
            <w:div w:id="1647783530">
              <w:marLeft w:val="0"/>
              <w:marRight w:val="0"/>
              <w:marTop w:val="0"/>
              <w:marBottom w:val="0"/>
              <w:divBdr>
                <w:top w:val="none" w:sz="0" w:space="0" w:color="auto"/>
                <w:left w:val="none" w:sz="0" w:space="0" w:color="auto"/>
                <w:bottom w:val="none" w:sz="0" w:space="0" w:color="auto"/>
                <w:right w:val="none" w:sz="0" w:space="0" w:color="auto"/>
              </w:divBdr>
              <w:divsChild>
                <w:div w:id="305821937">
                  <w:marLeft w:val="0"/>
                  <w:marRight w:val="0"/>
                  <w:marTop w:val="0"/>
                  <w:marBottom w:val="300"/>
                  <w:divBdr>
                    <w:top w:val="none" w:sz="0" w:space="0" w:color="auto"/>
                    <w:left w:val="none" w:sz="0" w:space="0" w:color="auto"/>
                    <w:bottom w:val="none" w:sz="0" w:space="0" w:color="auto"/>
                    <w:right w:val="none" w:sz="0" w:space="0" w:color="auto"/>
                  </w:divBdr>
                </w:div>
              </w:divsChild>
            </w:div>
            <w:div w:id="1025138673">
              <w:marLeft w:val="0"/>
              <w:marRight w:val="0"/>
              <w:marTop w:val="0"/>
              <w:marBottom w:val="0"/>
              <w:divBdr>
                <w:top w:val="none" w:sz="0" w:space="0" w:color="auto"/>
                <w:left w:val="none" w:sz="0" w:space="0" w:color="auto"/>
                <w:bottom w:val="none" w:sz="0" w:space="0" w:color="auto"/>
                <w:right w:val="none" w:sz="0" w:space="0" w:color="auto"/>
              </w:divBdr>
              <w:divsChild>
                <w:div w:id="1060202845">
                  <w:marLeft w:val="0"/>
                  <w:marRight w:val="0"/>
                  <w:marTop w:val="0"/>
                  <w:marBottom w:val="300"/>
                  <w:divBdr>
                    <w:top w:val="none" w:sz="0" w:space="0" w:color="auto"/>
                    <w:left w:val="none" w:sz="0" w:space="0" w:color="auto"/>
                    <w:bottom w:val="none" w:sz="0" w:space="0" w:color="auto"/>
                    <w:right w:val="none" w:sz="0" w:space="0" w:color="auto"/>
                  </w:divBdr>
                </w:div>
              </w:divsChild>
            </w:div>
            <w:div w:id="1401251792">
              <w:marLeft w:val="0"/>
              <w:marRight w:val="0"/>
              <w:marTop w:val="0"/>
              <w:marBottom w:val="0"/>
              <w:divBdr>
                <w:top w:val="none" w:sz="0" w:space="0" w:color="auto"/>
                <w:left w:val="none" w:sz="0" w:space="0" w:color="auto"/>
                <w:bottom w:val="none" w:sz="0" w:space="0" w:color="auto"/>
                <w:right w:val="none" w:sz="0" w:space="0" w:color="auto"/>
              </w:divBdr>
              <w:divsChild>
                <w:div w:id="1037392187">
                  <w:marLeft w:val="0"/>
                  <w:marRight w:val="0"/>
                  <w:marTop w:val="0"/>
                  <w:marBottom w:val="300"/>
                  <w:divBdr>
                    <w:top w:val="none" w:sz="0" w:space="0" w:color="auto"/>
                    <w:left w:val="none" w:sz="0" w:space="0" w:color="auto"/>
                    <w:bottom w:val="none" w:sz="0" w:space="0" w:color="auto"/>
                    <w:right w:val="none" w:sz="0" w:space="0" w:color="auto"/>
                  </w:divBdr>
                </w:div>
              </w:divsChild>
            </w:div>
            <w:div w:id="1208951634">
              <w:marLeft w:val="0"/>
              <w:marRight w:val="0"/>
              <w:marTop w:val="0"/>
              <w:marBottom w:val="0"/>
              <w:divBdr>
                <w:top w:val="none" w:sz="0" w:space="0" w:color="auto"/>
                <w:left w:val="none" w:sz="0" w:space="0" w:color="auto"/>
                <w:bottom w:val="none" w:sz="0" w:space="0" w:color="auto"/>
                <w:right w:val="none" w:sz="0" w:space="0" w:color="auto"/>
              </w:divBdr>
              <w:divsChild>
                <w:div w:id="962223983">
                  <w:marLeft w:val="0"/>
                  <w:marRight w:val="0"/>
                  <w:marTop w:val="0"/>
                  <w:marBottom w:val="300"/>
                  <w:divBdr>
                    <w:top w:val="none" w:sz="0" w:space="0" w:color="auto"/>
                    <w:left w:val="none" w:sz="0" w:space="0" w:color="auto"/>
                    <w:bottom w:val="none" w:sz="0" w:space="0" w:color="auto"/>
                    <w:right w:val="none" w:sz="0" w:space="0" w:color="auto"/>
                  </w:divBdr>
                </w:div>
              </w:divsChild>
            </w:div>
            <w:div w:id="674890144">
              <w:marLeft w:val="0"/>
              <w:marRight w:val="0"/>
              <w:marTop w:val="0"/>
              <w:marBottom w:val="0"/>
              <w:divBdr>
                <w:top w:val="none" w:sz="0" w:space="0" w:color="auto"/>
                <w:left w:val="none" w:sz="0" w:space="0" w:color="auto"/>
                <w:bottom w:val="none" w:sz="0" w:space="0" w:color="auto"/>
                <w:right w:val="none" w:sz="0" w:space="0" w:color="auto"/>
              </w:divBdr>
              <w:divsChild>
                <w:div w:id="131481465">
                  <w:marLeft w:val="0"/>
                  <w:marRight w:val="0"/>
                  <w:marTop w:val="0"/>
                  <w:marBottom w:val="300"/>
                  <w:divBdr>
                    <w:top w:val="none" w:sz="0" w:space="0" w:color="auto"/>
                    <w:left w:val="none" w:sz="0" w:space="0" w:color="auto"/>
                    <w:bottom w:val="none" w:sz="0" w:space="0" w:color="auto"/>
                    <w:right w:val="none" w:sz="0" w:space="0" w:color="auto"/>
                  </w:divBdr>
                </w:div>
              </w:divsChild>
            </w:div>
            <w:div w:id="1881016010">
              <w:marLeft w:val="0"/>
              <w:marRight w:val="0"/>
              <w:marTop w:val="0"/>
              <w:marBottom w:val="0"/>
              <w:divBdr>
                <w:top w:val="none" w:sz="0" w:space="0" w:color="auto"/>
                <w:left w:val="none" w:sz="0" w:space="0" w:color="auto"/>
                <w:bottom w:val="none" w:sz="0" w:space="0" w:color="auto"/>
                <w:right w:val="none" w:sz="0" w:space="0" w:color="auto"/>
              </w:divBdr>
            </w:div>
          </w:divsChild>
        </w:div>
        <w:div w:id="860045554">
          <w:marLeft w:val="0"/>
          <w:marRight w:val="0"/>
          <w:marTop w:val="0"/>
          <w:marBottom w:val="0"/>
          <w:divBdr>
            <w:top w:val="none" w:sz="0" w:space="0" w:color="auto"/>
            <w:left w:val="none" w:sz="0" w:space="0" w:color="auto"/>
            <w:bottom w:val="none" w:sz="0" w:space="0" w:color="auto"/>
            <w:right w:val="none" w:sz="0" w:space="0" w:color="auto"/>
          </w:divBdr>
          <w:divsChild>
            <w:div w:id="438838784">
              <w:marLeft w:val="0"/>
              <w:marRight w:val="0"/>
              <w:marTop w:val="0"/>
              <w:marBottom w:val="0"/>
              <w:divBdr>
                <w:top w:val="none" w:sz="0" w:space="0" w:color="auto"/>
                <w:left w:val="none" w:sz="0" w:space="0" w:color="auto"/>
                <w:bottom w:val="none" w:sz="0" w:space="0" w:color="auto"/>
                <w:right w:val="none" w:sz="0" w:space="0" w:color="auto"/>
              </w:divBdr>
              <w:divsChild>
                <w:div w:id="400372420">
                  <w:marLeft w:val="0"/>
                  <w:marRight w:val="0"/>
                  <w:marTop w:val="0"/>
                  <w:marBottom w:val="300"/>
                  <w:divBdr>
                    <w:top w:val="none" w:sz="0" w:space="0" w:color="auto"/>
                    <w:left w:val="none" w:sz="0" w:space="0" w:color="auto"/>
                    <w:bottom w:val="none" w:sz="0" w:space="0" w:color="auto"/>
                    <w:right w:val="none" w:sz="0" w:space="0" w:color="auto"/>
                  </w:divBdr>
                </w:div>
              </w:divsChild>
            </w:div>
            <w:div w:id="543567416">
              <w:marLeft w:val="0"/>
              <w:marRight w:val="0"/>
              <w:marTop w:val="0"/>
              <w:marBottom w:val="0"/>
              <w:divBdr>
                <w:top w:val="none" w:sz="0" w:space="0" w:color="auto"/>
                <w:left w:val="none" w:sz="0" w:space="0" w:color="auto"/>
                <w:bottom w:val="none" w:sz="0" w:space="0" w:color="auto"/>
                <w:right w:val="none" w:sz="0" w:space="0" w:color="auto"/>
              </w:divBdr>
              <w:divsChild>
                <w:div w:id="1358458535">
                  <w:marLeft w:val="0"/>
                  <w:marRight w:val="0"/>
                  <w:marTop w:val="0"/>
                  <w:marBottom w:val="300"/>
                  <w:divBdr>
                    <w:top w:val="none" w:sz="0" w:space="0" w:color="auto"/>
                    <w:left w:val="none" w:sz="0" w:space="0" w:color="auto"/>
                    <w:bottom w:val="none" w:sz="0" w:space="0" w:color="auto"/>
                    <w:right w:val="none" w:sz="0" w:space="0" w:color="auto"/>
                  </w:divBdr>
                </w:div>
              </w:divsChild>
            </w:div>
            <w:div w:id="273902802">
              <w:marLeft w:val="0"/>
              <w:marRight w:val="0"/>
              <w:marTop w:val="0"/>
              <w:marBottom w:val="0"/>
              <w:divBdr>
                <w:top w:val="none" w:sz="0" w:space="0" w:color="auto"/>
                <w:left w:val="none" w:sz="0" w:space="0" w:color="auto"/>
                <w:bottom w:val="none" w:sz="0" w:space="0" w:color="auto"/>
                <w:right w:val="none" w:sz="0" w:space="0" w:color="auto"/>
              </w:divBdr>
              <w:divsChild>
                <w:div w:id="1093210574">
                  <w:marLeft w:val="0"/>
                  <w:marRight w:val="0"/>
                  <w:marTop w:val="0"/>
                  <w:marBottom w:val="300"/>
                  <w:divBdr>
                    <w:top w:val="none" w:sz="0" w:space="0" w:color="auto"/>
                    <w:left w:val="none" w:sz="0" w:space="0" w:color="auto"/>
                    <w:bottom w:val="none" w:sz="0" w:space="0" w:color="auto"/>
                    <w:right w:val="none" w:sz="0" w:space="0" w:color="auto"/>
                  </w:divBdr>
                </w:div>
              </w:divsChild>
            </w:div>
            <w:div w:id="1842088302">
              <w:marLeft w:val="0"/>
              <w:marRight w:val="0"/>
              <w:marTop w:val="0"/>
              <w:marBottom w:val="0"/>
              <w:divBdr>
                <w:top w:val="none" w:sz="0" w:space="0" w:color="auto"/>
                <w:left w:val="none" w:sz="0" w:space="0" w:color="auto"/>
                <w:bottom w:val="none" w:sz="0" w:space="0" w:color="auto"/>
                <w:right w:val="none" w:sz="0" w:space="0" w:color="auto"/>
              </w:divBdr>
            </w:div>
            <w:div w:id="247152984">
              <w:marLeft w:val="0"/>
              <w:marRight w:val="0"/>
              <w:marTop w:val="0"/>
              <w:marBottom w:val="0"/>
              <w:divBdr>
                <w:top w:val="none" w:sz="0" w:space="0" w:color="auto"/>
                <w:left w:val="none" w:sz="0" w:space="0" w:color="auto"/>
                <w:bottom w:val="none" w:sz="0" w:space="0" w:color="auto"/>
                <w:right w:val="none" w:sz="0" w:space="0" w:color="auto"/>
              </w:divBdr>
              <w:divsChild>
                <w:div w:id="1142038844">
                  <w:marLeft w:val="0"/>
                  <w:marRight w:val="0"/>
                  <w:marTop w:val="0"/>
                  <w:marBottom w:val="300"/>
                  <w:divBdr>
                    <w:top w:val="none" w:sz="0" w:space="0" w:color="auto"/>
                    <w:left w:val="none" w:sz="0" w:space="0" w:color="auto"/>
                    <w:bottom w:val="none" w:sz="0" w:space="0" w:color="auto"/>
                    <w:right w:val="none" w:sz="0" w:space="0" w:color="auto"/>
                  </w:divBdr>
                </w:div>
              </w:divsChild>
            </w:div>
            <w:div w:id="1294553923">
              <w:marLeft w:val="0"/>
              <w:marRight w:val="0"/>
              <w:marTop w:val="0"/>
              <w:marBottom w:val="0"/>
              <w:divBdr>
                <w:top w:val="none" w:sz="0" w:space="0" w:color="auto"/>
                <w:left w:val="none" w:sz="0" w:space="0" w:color="auto"/>
                <w:bottom w:val="none" w:sz="0" w:space="0" w:color="auto"/>
                <w:right w:val="none" w:sz="0" w:space="0" w:color="auto"/>
              </w:divBdr>
              <w:divsChild>
                <w:div w:id="1526480886">
                  <w:marLeft w:val="0"/>
                  <w:marRight w:val="0"/>
                  <w:marTop w:val="0"/>
                  <w:marBottom w:val="300"/>
                  <w:divBdr>
                    <w:top w:val="none" w:sz="0" w:space="0" w:color="auto"/>
                    <w:left w:val="none" w:sz="0" w:space="0" w:color="auto"/>
                    <w:bottom w:val="none" w:sz="0" w:space="0" w:color="auto"/>
                    <w:right w:val="none" w:sz="0" w:space="0" w:color="auto"/>
                  </w:divBdr>
                </w:div>
              </w:divsChild>
            </w:div>
            <w:div w:id="368727955">
              <w:marLeft w:val="0"/>
              <w:marRight w:val="0"/>
              <w:marTop w:val="0"/>
              <w:marBottom w:val="0"/>
              <w:divBdr>
                <w:top w:val="none" w:sz="0" w:space="0" w:color="auto"/>
                <w:left w:val="none" w:sz="0" w:space="0" w:color="auto"/>
                <w:bottom w:val="none" w:sz="0" w:space="0" w:color="auto"/>
                <w:right w:val="none" w:sz="0" w:space="0" w:color="auto"/>
              </w:divBdr>
              <w:divsChild>
                <w:div w:id="1643078133">
                  <w:marLeft w:val="0"/>
                  <w:marRight w:val="0"/>
                  <w:marTop w:val="0"/>
                  <w:marBottom w:val="300"/>
                  <w:divBdr>
                    <w:top w:val="none" w:sz="0" w:space="0" w:color="auto"/>
                    <w:left w:val="none" w:sz="0" w:space="0" w:color="auto"/>
                    <w:bottom w:val="none" w:sz="0" w:space="0" w:color="auto"/>
                    <w:right w:val="none" w:sz="0" w:space="0" w:color="auto"/>
                  </w:divBdr>
                </w:div>
              </w:divsChild>
            </w:div>
            <w:div w:id="1190488721">
              <w:marLeft w:val="0"/>
              <w:marRight w:val="0"/>
              <w:marTop w:val="0"/>
              <w:marBottom w:val="0"/>
              <w:divBdr>
                <w:top w:val="none" w:sz="0" w:space="0" w:color="auto"/>
                <w:left w:val="none" w:sz="0" w:space="0" w:color="auto"/>
                <w:bottom w:val="none" w:sz="0" w:space="0" w:color="auto"/>
                <w:right w:val="none" w:sz="0" w:space="0" w:color="auto"/>
              </w:divBdr>
            </w:div>
            <w:div w:id="1458841086">
              <w:marLeft w:val="0"/>
              <w:marRight w:val="0"/>
              <w:marTop w:val="0"/>
              <w:marBottom w:val="0"/>
              <w:divBdr>
                <w:top w:val="none" w:sz="0" w:space="0" w:color="auto"/>
                <w:left w:val="none" w:sz="0" w:space="0" w:color="auto"/>
                <w:bottom w:val="none" w:sz="0" w:space="0" w:color="auto"/>
                <w:right w:val="none" w:sz="0" w:space="0" w:color="auto"/>
              </w:divBdr>
              <w:divsChild>
                <w:div w:id="1377582323">
                  <w:marLeft w:val="0"/>
                  <w:marRight w:val="0"/>
                  <w:marTop w:val="0"/>
                  <w:marBottom w:val="300"/>
                  <w:divBdr>
                    <w:top w:val="none" w:sz="0" w:space="0" w:color="auto"/>
                    <w:left w:val="none" w:sz="0" w:space="0" w:color="auto"/>
                    <w:bottom w:val="none" w:sz="0" w:space="0" w:color="auto"/>
                    <w:right w:val="none" w:sz="0" w:space="0" w:color="auto"/>
                  </w:divBdr>
                </w:div>
              </w:divsChild>
            </w:div>
            <w:div w:id="13195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73775289/53f89421bbdaf741eb2d1ecc4ddb4c33/" TargetMode="External"/><Relationship Id="rId21" Type="http://schemas.openxmlformats.org/officeDocument/2006/relationships/hyperlink" Target="https://base.garant.ru/71312488/53f89421bbdaf741eb2d1ecc4ddb4c33/" TargetMode="External"/><Relationship Id="rId34" Type="http://schemas.openxmlformats.org/officeDocument/2006/relationships/hyperlink" Target="https://base.garant.ru/57503868/6ba3946249144d0127e2aa2b7c615d15/" TargetMode="External"/><Relationship Id="rId42" Type="http://schemas.openxmlformats.org/officeDocument/2006/relationships/hyperlink" Target="https://base.garant.ru/12183577/53f89421bbdaf741eb2d1ecc4ddb4c33/" TargetMode="External"/><Relationship Id="rId47" Type="http://schemas.openxmlformats.org/officeDocument/2006/relationships/hyperlink" Target="https://base.garant.ru/12148555/a7b26eafd8fd23d18ca4410ac5359e0e/" TargetMode="External"/><Relationship Id="rId50" Type="http://schemas.openxmlformats.org/officeDocument/2006/relationships/hyperlink" Target="https://base.garant.ru/70957228/53f89421bbdaf741eb2d1ecc4ddb4c33/" TargetMode="External"/><Relationship Id="rId55" Type="http://schemas.openxmlformats.org/officeDocument/2006/relationships/hyperlink" Target="https://base.garant.ru/12183577/53f89421bbdaf741eb2d1ecc4ddb4c33/" TargetMode="External"/><Relationship Id="rId63" Type="http://schemas.openxmlformats.org/officeDocument/2006/relationships/hyperlink" Target="https://base.garant.ru/70575694/908f31cae2381bc116692d85e4fde044/" TargetMode="External"/><Relationship Id="rId68" Type="http://schemas.openxmlformats.org/officeDocument/2006/relationships/hyperlink" Target="https://base.garant.ru/57503868/6ba3946249144d0127e2aa2b7c615d15/" TargetMode="External"/><Relationship Id="rId76" Type="http://schemas.openxmlformats.org/officeDocument/2006/relationships/hyperlink" Target="https://base.garant.ru/57412908/dd7100fdecf9d04a60201b3b3ab34700/" TargetMode="External"/><Relationship Id="rId84" Type="http://schemas.openxmlformats.org/officeDocument/2006/relationships/hyperlink" Target="https://base.garant.ru/71393506/" TargetMode="External"/><Relationship Id="rId89" Type="http://schemas.openxmlformats.org/officeDocument/2006/relationships/hyperlink" Target="https://base.garant.ru/57503868/6ba3946249144d0127e2aa2b7c615d15/" TargetMode="External"/><Relationship Id="rId97" Type="http://schemas.openxmlformats.org/officeDocument/2006/relationships/fontTable" Target="fontTable.xml"/><Relationship Id="rId7" Type="http://schemas.openxmlformats.org/officeDocument/2006/relationships/hyperlink" Target="https://base.garant.ru/70957228/53f89421bbdaf741eb2d1ecc4ddb4c33/" TargetMode="External"/><Relationship Id="rId71" Type="http://schemas.openxmlformats.org/officeDocument/2006/relationships/hyperlink" Target="https://base.garant.ru/57503868/6ba3946249144d0127e2aa2b7c615d15/" TargetMode="External"/><Relationship Id="rId92" Type="http://schemas.openxmlformats.org/officeDocument/2006/relationships/hyperlink" Target="https://base.garant.ru/71557490/53f89421bbdaf741eb2d1ecc4ddb4c33/" TargetMode="External"/><Relationship Id="rId2" Type="http://schemas.openxmlformats.org/officeDocument/2006/relationships/settings" Target="settings.xml"/><Relationship Id="rId16" Type="http://schemas.openxmlformats.org/officeDocument/2006/relationships/hyperlink" Target="https://base.garant.ru/77695182/8a39a6b708a8dec2968012f755e3dadc/" TargetMode="External"/><Relationship Id="rId29" Type="http://schemas.openxmlformats.org/officeDocument/2006/relationships/hyperlink" Target="https://base.garant.ru/71557490/53f89421bbdaf741eb2d1ecc4ddb4c33/" TargetMode="External"/><Relationship Id="rId11" Type="http://schemas.openxmlformats.org/officeDocument/2006/relationships/hyperlink" Target="https://base.garant.ru/70957228/53f89421bbdaf741eb2d1ecc4ddb4c33/" TargetMode="External"/><Relationship Id="rId24" Type="http://schemas.openxmlformats.org/officeDocument/2006/relationships/hyperlink" Target="https://base.garant.ru/71557490/53f89421bbdaf741eb2d1ecc4ddb4c33/" TargetMode="External"/><Relationship Id="rId32" Type="http://schemas.openxmlformats.org/officeDocument/2006/relationships/hyperlink" Target="https://base.garant.ru/57407311/3f3113928cec261b4eef1afdfd01ab41/" TargetMode="External"/><Relationship Id="rId37" Type="http://schemas.openxmlformats.org/officeDocument/2006/relationships/hyperlink" Target="https://base.garant.ru/71312488/53f89421bbdaf741eb2d1ecc4ddb4c33/" TargetMode="External"/><Relationship Id="rId40" Type="http://schemas.openxmlformats.org/officeDocument/2006/relationships/hyperlink" Target="https://base.garant.ru/71312488/53f89421bbdaf741eb2d1ecc4ddb4c33/" TargetMode="External"/><Relationship Id="rId45" Type="http://schemas.openxmlformats.org/officeDocument/2006/relationships/hyperlink" Target="https://base.garant.ru/71312488/53f89421bbdaf741eb2d1ecc4ddb4c33/" TargetMode="External"/><Relationship Id="rId53" Type="http://schemas.openxmlformats.org/officeDocument/2006/relationships/hyperlink" Target="https://base.garant.ru/57503868/6ba3946249144d0127e2aa2b7c615d15/" TargetMode="External"/><Relationship Id="rId58" Type="http://schemas.openxmlformats.org/officeDocument/2006/relationships/hyperlink" Target="https://base.garant.ru/71312488/53f89421bbdaf741eb2d1ecc4ddb4c33/" TargetMode="External"/><Relationship Id="rId66" Type="http://schemas.openxmlformats.org/officeDocument/2006/relationships/hyperlink" Target="https://base.garant.ru/12148555/a7b26eafd8fd23d18ca4410ac5359e0e/" TargetMode="External"/><Relationship Id="rId74" Type="http://schemas.openxmlformats.org/officeDocument/2006/relationships/hyperlink" Target="https://base.garant.ru/12148555/a7b26eafd8fd23d18ca4410ac5359e0e/" TargetMode="External"/><Relationship Id="rId79" Type="http://schemas.openxmlformats.org/officeDocument/2006/relationships/hyperlink" Target="https://base.garant.ru/73775289/53f89421bbdaf741eb2d1ecc4ddb4c33/" TargetMode="External"/><Relationship Id="rId87" Type="http://schemas.openxmlformats.org/officeDocument/2006/relationships/hyperlink" Target="https://base.garant.ru/70575694/908f31cae2381bc116692d85e4fde044/" TargetMode="External"/><Relationship Id="rId5" Type="http://schemas.openxmlformats.org/officeDocument/2006/relationships/hyperlink" Target="https://base.garant.ru/71312488/53f89421bbdaf741eb2d1ecc4ddb4c33/" TargetMode="External"/><Relationship Id="rId61" Type="http://schemas.openxmlformats.org/officeDocument/2006/relationships/hyperlink" Target="https://base.garant.ru/72119686/" TargetMode="External"/><Relationship Id="rId82" Type="http://schemas.openxmlformats.org/officeDocument/2006/relationships/hyperlink" Target="https://base.garant.ru/71312488/53f89421bbdaf741eb2d1ecc4ddb4c33/" TargetMode="External"/><Relationship Id="rId90" Type="http://schemas.openxmlformats.org/officeDocument/2006/relationships/hyperlink" Target="https://base.garant.ru/12183577/53f89421bbdaf741eb2d1ecc4ddb4c33/" TargetMode="External"/><Relationship Id="rId95" Type="http://schemas.openxmlformats.org/officeDocument/2006/relationships/hyperlink" Target="https://base.garant.ru/57407311/3f3113928cec261b4eef1afdfd01ab41/" TargetMode="External"/><Relationship Id="rId19" Type="http://schemas.openxmlformats.org/officeDocument/2006/relationships/hyperlink" Target="https://base.garant.ru/71557490/53f89421bbdaf741eb2d1ecc4ddb4c33/" TargetMode="External"/><Relationship Id="rId14" Type="http://schemas.openxmlformats.org/officeDocument/2006/relationships/hyperlink" Target="https://base.garant.ru/57503868/6ba3946249144d0127e2aa2b7c615d15/" TargetMode="External"/><Relationship Id="rId22" Type="http://schemas.openxmlformats.org/officeDocument/2006/relationships/hyperlink" Target="https://base.garant.ru/57407311/3f3113928cec261b4eef1afdfd01ab41/" TargetMode="External"/><Relationship Id="rId27" Type="http://schemas.openxmlformats.org/officeDocument/2006/relationships/hyperlink" Target="https://base.garant.ru/77695182/8a39a6b708a8dec2968012f755e3dadc/" TargetMode="External"/><Relationship Id="rId30" Type="http://schemas.openxmlformats.org/officeDocument/2006/relationships/hyperlink" Target="https://base.garant.ru/57412908/dd7100fdecf9d04a60201b3b3ab34700/" TargetMode="External"/><Relationship Id="rId35" Type="http://schemas.openxmlformats.org/officeDocument/2006/relationships/hyperlink" Target="https://base.garant.ru/71312488/53f89421bbdaf741eb2d1ecc4ddb4c33/" TargetMode="External"/><Relationship Id="rId43" Type="http://schemas.openxmlformats.org/officeDocument/2006/relationships/hyperlink" Target="https://base.garant.ru/70957228/53f89421bbdaf741eb2d1ecc4ddb4c33/" TargetMode="External"/><Relationship Id="rId48" Type="http://schemas.openxmlformats.org/officeDocument/2006/relationships/hyperlink" Target="https://base.garant.ru/71557490/53f89421bbdaf741eb2d1ecc4ddb4c33/" TargetMode="External"/><Relationship Id="rId56" Type="http://schemas.openxmlformats.org/officeDocument/2006/relationships/hyperlink" Target="https://base.garant.ru/70957228/53f89421bbdaf741eb2d1ecc4ddb4c33/" TargetMode="External"/><Relationship Id="rId64" Type="http://schemas.openxmlformats.org/officeDocument/2006/relationships/hyperlink" Target="https://base.garant.ru/70957228/53f89421bbdaf741eb2d1ecc4ddb4c33/" TargetMode="External"/><Relationship Id="rId69" Type="http://schemas.openxmlformats.org/officeDocument/2006/relationships/hyperlink" Target="https://base.garant.ru/12183577/53f89421bbdaf741eb2d1ecc4ddb4c33/" TargetMode="External"/><Relationship Id="rId77" Type="http://schemas.openxmlformats.org/officeDocument/2006/relationships/hyperlink" Target="https://base.garant.ru/70957228/53f89421bbdaf741eb2d1ecc4ddb4c33/" TargetMode="External"/><Relationship Id="rId8" Type="http://schemas.openxmlformats.org/officeDocument/2006/relationships/hyperlink" Target="https://base.garant.ru/57503868/6ba3946249144d0127e2aa2b7c615d15/" TargetMode="External"/><Relationship Id="rId51" Type="http://schemas.openxmlformats.org/officeDocument/2006/relationships/hyperlink" Target="https://base.garant.ru/57503868/6ba3946249144d0127e2aa2b7c615d15/" TargetMode="External"/><Relationship Id="rId72" Type="http://schemas.openxmlformats.org/officeDocument/2006/relationships/hyperlink" Target="https://base.garant.ru/70957228/53f89421bbdaf741eb2d1ecc4ddb4c33/" TargetMode="External"/><Relationship Id="rId80" Type="http://schemas.openxmlformats.org/officeDocument/2006/relationships/hyperlink" Target="https://base.garant.ru/77695182/8a39a6b708a8dec2968012f755e3dadc/" TargetMode="External"/><Relationship Id="rId85" Type="http://schemas.openxmlformats.org/officeDocument/2006/relationships/hyperlink" Target="https://base.garant.ru/70957228/53f89421bbdaf741eb2d1ecc4ddb4c33/" TargetMode="External"/><Relationship Id="rId93" Type="http://schemas.openxmlformats.org/officeDocument/2006/relationships/hyperlink" Target="https://base.garant.ru/57412908/dd7100fdecf9d04a60201b3b3ab34700/" TargetMode="External"/><Relationship Id="rId98"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base.garant.ru/57503868/6ba3946249144d0127e2aa2b7c615d15/" TargetMode="External"/><Relationship Id="rId17" Type="http://schemas.openxmlformats.org/officeDocument/2006/relationships/hyperlink" Target="https://base.garant.ru/70957228/53f89421bbdaf741eb2d1ecc4ddb4c33/" TargetMode="External"/><Relationship Id="rId25" Type="http://schemas.openxmlformats.org/officeDocument/2006/relationships/hyperlink" Target="https://base.garant.ru/57412908/dd7100fdecf9d04a60201b3b3ab34700/" TargetMode="External"/><Relationship Id="rId33" Type="http://schemas.openxmlformats.org/officeDocument/2006/relationships/hyperlink" Target="https://base.garant.ru/70957228/53f89421bbdaf741eb2d1ecc4ddb4c33/" TargetMode="External"/><Relationship Id="rId38" Type="http://schemas.openxmlformats.org/officeDocument/2006/relationships/hyperlink" Target="https://base.garant.ru/57407311/3f3113928cec261b4eef1afdfd01ab41/" TargetMode="External"/><Relationship Id="rId46" Type="http://schemas.openxmlformats.org/officeDocument/2006/relationships/hyperlink" Target="https://base.garant.ru/57407311/3f3113928cec261b4eef1afdfd01ab41/" TargetMode="External"/><Relationship Id="rId59" Type="http://schemas.openxmlformats.org/officeDocument/2006/relationships/hyperlink" Target="https://base.garant.ru/57407311/3f3113928cec261b4eef1afdfd01ab41/" TargetMode="External"/><Relationship Id="rId67" Type="http://schemas.openxmlformats.org/officeDocument/2006/relationships/hyperlink" Target="https://base.garant.ru/70957228/53f89421bbdaf741eb2d1ecc4ddb4c33/" TargetMode="External"/><Relationship Id="rId20" Type="http://schemas.openxmlformats.org/officeDocument/2006/relationships/hyperlink" Target="https://base.garant.ru/57412908/dd7100fdecf9d04a60201b3b3ab34700/" TargetMode="External"/><Relationship Id="rId41" Type="http://schemas.openxmlformats.org/officeDocument/2006/relationships/hyperlink" Target="https://base.garant.ru/57407311/3f3113928cec261b4eef1afdfd01ab41/" TargetMode="External"/><Relationship Id="rId54" Type="http://schemas.openxmlformats.org/officeDocument/2006/relationships/hyperlink" Target="https://base.garant.ru/12148555/a7b26eafd8fd23d18ca4410ac5359e0e/" TargetMode="External"/><Relationship Id="rId62" Type="http://schemas.openxmlformats.org/officeDocument/2006/relationships/hyperlink" Target="https://base.garant.ru/72119686/" TargetMode="External"/><Relationship Id="rId70" Type="http://schemas.openxmlformats.org/officeDocument/2006/relationships/hyperlink" Target="https://base.garant.ru/70957228/53f89421bbdaf741eb2d1ecc4ddb4c33/" TargetMode="External"/><Relationship Id="rId75" Type="http://schemas.openxmlformats.org/officeDocument/2006/relationships/hyperlink" Target="https://base.garant.ru/71557490/53f89421bbdaf741eb2d1ecc4ddb4c33/" TargetMode="External"/><Relationship Id="rId83" Type="http://schemas.openxmlformats.org/officeDocument/2006/relationships/hyperlink" Target="https://base.garant.ru/57407311/3f3113928cec261b4eef1afdfd01ab41/" TargetMode="External"/><Relationship Id="rId88" Type="http://schemas.openxmlformats.org/officeDocument/2006/relationships/hyperlink" Target="https://base.garant.ru/70957228/53f89421bbdaf741eb2d1ecc4ddb4c33/" TargetMode="External"/><Relationship Id="rId91" Type="http://schemas.openxmlformats.org/officeDocument/2006/relationships/hyperlink" Target="https://base.garant.ru/12148555/a7b26eafd8fd23d18ca4410ac5359e0e/" TargetMode="External"/><Relationship Id="rId96" Type="http://schemas.openxmlformats.org/officeDocument/2006/relationships/hyperlink" Target="https://base.garant.ru/70291362/06f5cbc2c7200d022e7e6140a05065d6/" TargetMode="External"/><Relationship Id="rId1" Type="http://schemas.openxmlformats.org/officeDocument/2006/relationships/styles" Target="styles.xml"/><Relationship Id="rId6" Type="http://schemas.openxmlformats.org/officeDocument/2006/relationships/hyperlink" Target="https://base.garant.ru/57407311/3f3113928cec261b4eef1afdfd01ab41/" TargetMode="External"/><Relationship Id="rId15" Type="http://schemas.openxmlformats.org/officeDocument/2006/relationships/hyperlink" Target="https://base.garant.ru/73775289/53f89421bbdaf741eb2d1ecc4ddb4c33/" TargetMode="External"/><Relationship Id="rId23" Type="http://schemas.openxmlformats.org/officeDocument/2006/relationships/hyperlink" Target="https://base.garant.ru/12148555/a7b26eafd8fd23d18ca4410ac5359e0e/" TargetMode="External"/><Relationship Id="rId28" Type="http://schemas.openxmlformats.org/officeDocument/2006/relationships/hyperlink" Target="https://base.garant.ru/70575694/908f31cae2381bc116692d85e4fde044/" TargetMode="External"/><Relationship Id="rId36" Type="http://schemas.openxmlformats.org/officeDocument/2006/relationships/hyperlink" Target="https://base.garant.ru/57407311/3f3113928cec261b4eef1afdfd01ab41/" TargetMode="External"/><Relationship Id="rId49" Type="http://schemas.openxmlformats.org/officeDocument/2006/relationships/hyperlink" Target="https://base.garant.ru/57412908/dd7100fdecf9d04a60201b3b3ab34700/" TargetMode="External"/><Relationship Id="rId57" Type="http://schemas.openxmlformats.org/officeDocument/2006/relationships/hyperlink" Target="https://base.garant.ru/57503868/6ba3946249144d0127e2aa2b7c615d15/" TargetMode="External"/><Relationship Id="rId10" Type="http://schemas.openxmlformats.org/officeDocument/2006/relationships/hyperlink" Target="https://base.garant.ru/70428618/53f89421bbdaf741eb2d1ecc4ddb4c33/" TargetMode="External"/><Relationship Id="rId31" Type="http://schemas.openxmlformats.org/officeDocument/2006/relationships/hyperlink" Target="https://base.garant.ru/71312488/53f89421bbdaf741eb2d1ecc4ddb4c33/" TargetMode="External"/><Relationship Id="rId44" Type="http://schemas.openxmlformats.org/officeDocument/2006/relationships/hyperlink" Target="https://base.garant.ru/57503868/6ba3946249144d0127e2aa2b7c615d15/" TargetMode="External"/><Relationship Id="rId52" Type="http://schemas.openxmlformats.org/officeDocument/2006/relationships/hyperlink" Target="https://base.garant.ru/70957228/53f89421bbdaf741eb2d1ecc4ddb4c33/" TargetMode="External"/><Relationship Id="rId60" Type="http://schemas.openxmlformats.org/officeDocument/2006/relationships/hyperlink" Target="https://base.garant.ru/73004368/" TargetMode="External"/><Relationship Id="rId65" Type="http://schemas.openxmlformats.org/officeDocument/2006/relationships/hyperlink" Target="https://base.garant.ru/57503868/6ba3946249144d0127e2aa2b7c615d15/" TargetMode="External"/><Relationship Id="rId73" Type="http://schemas.openxmlformats.org/officeDocument/2006/relationships/hyperlink" Target="https://base.garant.ru/57503868/6ba3946249144d0127e2aa2b7c615d15/" TargetMode="External"/><Relationship Id="rId78" Type="http://schemas.openxmlformats.org/officeDocument/2006/relationships/hyperlink" Target="https://base.garant.ru/57503868/6ba3946249144d0127e2aa2b7c615d15/" TargetMode="External"/><Relationship Id="rId81" Type="http://schemas.openxmlformats.org/officeDocument/2006/relationships/hyperlink" Target="https://base.garant.ru/73376943/" TargetMode="External"/><Relationship Id="rId86" Type="http://schemas.openxmlformats.org/officeDocument/2006/relationships/hyperlink" Target="https://base.garant.ru/57503868/6ba3946249144d0127e2aa2b7c615d15/" TargetMode="External"/><Relationship Id="rId94" Type="http://schemas.openxmlformats.org/officeDocument/2006/relationships/hyperlink" Target="https://base.garant.ru/71312488/53f89421bbdaf741eb2d1ecc4ddb4c33/" TargetMode="External"/><Relationship Id="rId99" Type="http://schemas.microsoft.com/office/2007/relationships/stylesWithEffects" Target="stylesWithEffects.xml"/><Relationship Id="rId4" Type="http://schemas.openxmlformats.org/officeDocument/2006/relationships/hyperlink" Target="https://base.garant.ru/70575694/908f31cae2381bc116692d85e4fde044/" TargetMode="External"/><Relationship Id="rId9" Type="http://schemas.openxmlformats.org/officeDocument/2006/relationships/hyperlink" Target="https://base.garant.ru/70575694/908f31cae2381bc116692d85e4fde044/" TargetMode="External"/><Relationship Id="rId13" Type="http://schemas.openxmlformats.org/officeDocument/2006/relationships/hyperlink" Target="https://base.garant.ru/70957228/53f89421bbdaf741eb2d1ecc4ddb4c33/" TargetMode="External"/><Relationship Id="rId18" Type="http://schemas.openxmlformats.org/officeDocument/2006/relationships/hyperlink" Target="https://base.garant.ru/57503868/6ba3946249144d0127e2aa2b7c615d15/" TargetMode="External"/><Relationship Id="rId39" Type="http://schemas.openxmlformats.org/officeDocument/2006/relationships/hyperlink" Target="https://base.garant.ru/12148555/a7b26eafd8fd23d18ca4410ac5359e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8333</Words>
  <Characters>47503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2020-11-05T09:23:00Z</dcterms:created>
  <dcterms:modified xsi:type="dcterms:W3CDTF">2020-11-05T09:23:00Z</dcterms:modified>
</cp:coreProperties>
</file>